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E7BD0C" w14:textId="77777777" w:rsidR="00415214" w:rsidRDefault="00415214">
      <w:pPr>
        <w:widowControl w:val="0"/>
        <w:pBdr>
          <w:top w:val="nil"/>
          <w:left w:val="nil"/>
          <w:bottom w:val="nil"/>
          <w:right w:val="nil"/>
          <w:between w:val="nil"/>
        </w:pBdr>
        <w:spacing w:after="0"/>
        <w:rPr>
          <w:rFonts w:ascii="Arial" w:eastAsia="Arial" w:hAnsi="Arial" w:cs="Arial"/>
          <w:color w:val="000000"/>
        </w:rPr>
      </w:pPr>
    </w:p>
    <w:tbl>
      <w:tblPr>
        <w:tblStyle w:val="a"/>
        <w:tblpPr w:leftFromText="141" w:rightFromText="141" w:vertAnchor="text" w:tblpY="1"/>
        <w:tblOverlap w:val="never"/>
        <w:tblW w:w="10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24"/>
        <w:gridCol w:w="140"/>
        <w:gridCol w:w="237"/>
        <w:gridCol w:w="423"/>
        <w:gridCol w:w="286"/>
        <w:gridCol w:w="672"/>
        <w:gridCol w:w="1488"/>
        <w:gridCol w:w="674"/>
        <w:gridCol w:w="680"/>
        <w:gridCol w:w="308"/>
        <w:gridCol w:w="431"/>
        <w:gridCol w:w="425"/>
        <w:gridCol w:w="708"/>
        <w:gridCol w:w="145"/>
        <w:gridCol w:w="139"/>
        <w:gridCol w:w="147"/>
        <w:gridCol w:w="1980"/>
      </w:tblGrid>
      <w:tr w:rsidR="00415214" w14:paraId="3A5E687B" w14:textId="77777777" w:rsidTr="00CB2ED9">
        <w:trPr>
          <w:trHeight w:val="397"/>
        </w:trPr>
        <w:tc>
          <w:tcPr>
            <w:tcW w:w="10207" w:type="dxa"/>
            <w:gridSpan w:val="17"/>
            <w:shd w:val="clear" w:color="auto" w:fill="F2F2F2"/>
          </w:tcPr>
          <w:p w14:paraId="114C6229" w14:textId="77777777" w:rsidR="00415214" w:rsidRDefault="002F0112" w:rsidP="00CB2ED9">
            <w:pPr>
              <w:jc w:val="center"/>
              <w:rPr>
                <w:rFonts w:ascii="Times New Roman" w:eastAsia="Times New Roman" w:hAnsi="Times New Roman" w:cs="Times New Roman"/>
                <w:b/>
              </w:rPr>
            </w:pPr>
            <w:r>
              <w:rPr>
                <w:rFonts w:ascii="Times New Roman" w:eastAsia="Times New Roman" w:hAnsi="Times New Roman" w:cs="Times New Roman"/>
                <w:b/>
              </w:rPr>
              <w:t>BAŞVURU SAHİBİ BİLGİLERİ</w:t>
            </w:r>
          </w:p>
        </w:tc>
      </w:tr>
      <w:tr w:rsidR="00415214" w14:paraId="7B65B659" w14:textId="77777777" w:rsidTr="00CB2ED9">
        <w:trPr>
          <w:trHeight w:val="397"/>
        </w:trPr>
        <w:tc>
          <w:tcPr>
            <w:tcW w:w="1324" w:type="dxa"/>
          </w:tcPr>
          <w:p w14:paraId="52DB0941" w14:textId="77777777" w:rsidR="00415214" w:rsidRDefault="002F0112" w:rsidP="00CB2ED9">
            <w:pPr>
              <w:rPr>
                <w:rFonts w:ascii="Times New Roman" w:eastAsia="Times New Roman" w:hAnsi="Times New Roman" w:cs="Times New Roman"/>
                <w:b/>
              </w:rPr>
            </w:pPr>
            <w:r>
              <w:rPr>
                <w:rFonts w:ascii="Times New Roman" w:eastAsia="Times New Roman" w:hAnsi="Times New Roman" w:cs="Times New Roman"/>
                <w:b/>
              </w:rPr>
              <w:t>Adı Soyadı</w:t>
            </w:r>
          </w:p>
        </w:tc>
        <w:tc>
          <w:tcPr>
            <w:tcW w:w="377" w:type="dxa"/>
            <w:gridSpan w:val="2"/>
          </w:tcPr>
          <w:p w14:paraId="37FEE2E6" w14:textId="77777777" w:rsidR="00415214" w:rsidRDefault="002F0112" w:rsidP="00CB2ED9">
            <w:pPr>
              <w:rPr>
                <w:b/>
              </w:rPr>
            </w:pPr>
            <w:r>
              <w:rPr>
                <w:b/>
              </w:rPr>
              <w:t>:</w:t>
            </w:r>
          </w:p>
        </w:tc>
        <w:tc>
          <w:tcPr>
            <w:tcW w:w="4531" w:type="dxa"/>
            <w:gridSpan w:val="7"/>
          </w:tcPr>
          <w:p w14:paraId="485354B1" w14:textId="77777777" w:rsidR="00415214" w:rsidRDefault="002F0112" w:rsidP="00CB2ED9">
            <w:r>
              <w:t>TEMP_AdayAd TEMP_AdaySoyad</w:t>
            </w:r>
          </w:p>
        </w:tc>
        <w:tc>
          <w:tcPr>
            <w:tcW w:w="1564" w:type="dxa"/>
            <w:gridSpan w:val="3"/>
          </w:tcPr>
          <w:p w14:paraId="3FE4DA8D" w14:textId="77777777" w:rsidR="00415214" w:rsidRDefault="002F0112" w:rsidP="00CB2ED9">
            <w:pPr>
              <w:rPr>
                <w:rFonts w:ascii="Times New Roman" w:eastAsia="Times New Roman" w:hAnsi="Times New Roman" w:cs="Times New Roman"/>
                <w:b/>
              </w:rPr>
            </w:pPr>
            <w:r>
              <w:rPr>
                <w:rFonts w:ascii="Times New Roman" w:eastAsia="Times New Roman" w:hAnsi="Times New Roman" w:cs="Times New Roman"/>
                <w:b/>
              </w:rPr>
              <w:t>Başvuru Numarası</w:t>
            </w:r>
          </w:p>
        </w:tc>
        <w:tc>
          <w:tcPr>
            <w:tcW w:w="284" w:type="dxa"/>
            <w:gridSpan w:val="2"/>
          </w:tcPr>
          <w:p w14:paraId="49A11B4E" w14:textId="77777777" w:rsidR="00415214" w:rsidRDefault="002F0112" w:rsidP="00CB2ED9">
            <w:pPr>
              <w:rPr>
                <w:b/>
              </w:rPr>
            </w:pPr>
            <w:r>
              <w:rPr>
                <w:b/>
              </w:rPr>
              <w:t>:</w:t>
            </w:r>
          </w:p>
        </w:tc>
        <w:tc>
          <w:tcPr>
            <w:tcW w:w="2127" w:type="dxa"/>
            <w:gridSpan w:val="2"/>
          </w:tcPr>
          <w:p w14:paraId="44A14F22" w14:textId="77777777" w:rsidR="00415214" w:rsidRDefault="002F0112" w:rsidP="00CB2ED9">
            <w:r>
              <w:t>TEMP_BasvuruId</w:t>
            </w:r>
          </w:p>
        </w:tc>
      </w:tr>
      <w:tr w:rsidR="00415214" w14:paraId="362CCBB9" w14:textId="77777777" w:rsidTr="00CB2ED9">
        <w:trPr>
          <w:trHeight w:val="397"/>
        </w:trPr>
        <w:tc>
          <w:tcPr>
            <w:tcW w:w="1324" w:type="dxa"/>
          </w:tcPr>
          <w:p w14:paraId="08115CDC" w14:textId="77777777" w:rsidR="00415214" w:rsidRDefault="002F0112" w:rsidP="00CB2ED9">
            <w:pPr>
              <w:rPr>
                <w:rFonts w:ascii="Times New Roman" w:eastAsia="Times New Roman" w:hAnsi="Times New Roman" w:cs="Times New Roman"/>
                <w:b/>
              </w:rPr>
            </w:pPr>
            <w:r>
              <w:rPr>
                <w:rFonts w:ascii="Times New Roman" w:eastAsia="Times New Roman" w:hAnsi="Times New Roman" w:cs="Times New Roman"/>
                <w:b/>
              </w:rPr>
              <w:t>Uyruğu</w:t>
            </w:r>
          </w:p>
        </w:tc>
        <w:tc>
          <w:tcPr>
            <w:tcW w:w="377" w:type="dxa"/>
            <w:gridSpan w:val="2"/>
          </w:tcPr>
          <w:p w14:paraId="1D242663" w14:textId="77777777" w:rsidR="00415214" w:rsidRDefault="002F0112" w:rsidP="00CB2ED9">
            <w:pPr>
              <w:rPr>
                <w:b/>
              </w:rPr>
            </w:pPr>
            <w:r>
              <w:rPr>
                <w:b/>
              </w:rPr>
              <w:t>:</w:t>
            </w:r>
          </w:p>
        </w:tc>
        <w:tc>
          <w:tcPr>
            <w:tcW w:w="4531" w:type="dxa"/>
            <w:gridSpan w:val="7"/>
          </w:tcPr>
          <w:p w14:paraId="0EE15BDD" w14:textId="77777777" w:rsidR="00415214" w:rsidRDefault="002F0112" w:rsidP="00CB2ED9">
            <w:r>
              <w:t>TEMP_Uyruk</w:t>
            </w:r>
          </w:p>
        </w:tc>
        <w:tc>
          <w:tcPr>
            <w:tcW w:w="1564" w:type="dxa"/>
            <w:gridSpan w:val="3"/>
          </w:tcPr>
          <w:p w14:paraId="768DF417" w14:textId="77777777" w:rsidR="00415214" w:rsidRDefault="002F0112" w:rsidP="00CB2ED9">
            <w:pPr>
              <w:rPr>
                <w:rFonts w:ascii="Times New Roman" w:eastAsia="Times New Roman" w:hAnsi="Times New Roman" w:cs="Times New Roman"/>
                <w:b/>
              </w:rPr>
            </w:pPr>
            <w:r>
              <w:rPr>
                <w:rFonts w:ascii="Times New Roman" w:eastAsia="Times New Roman" w:hAnsi="Times New Roman" w:cs="Times New Roman"/>
                <w:b/>
              </w:rPr>
              <w:t>Doğum Tarihi</w:t>
            </w:r>
          </w:p>
        </w:tc>
        <w:tc>
          <w:tcPr>
            <w:tcW w:w="284" w:type="dxa"/>
            <w:gridSpan w:val="2"/>
          </w:tcPr>
          <w:p w14:paraId="3EDA0925" w14:textId="77777777" w:rsidR="00415214" w:rsidRDefault="002F0112" w:rsidP="00CB2ED9">
            <w:pPr>
              <w:rPr>
                <w:b/>
              </w:rPr>
            </w:pPr>
            <w:r>
              <w:rPr>
                <w:b/>
              </w:rPr>
              <w:t>:</w:t>
            </w:r>
          </w:p>
        </w:tc>
        <w:tc>
          <w:tcPr>
            <w:tcW w:w="2127" w:type="dxa"/>
            <w:gridSpan w:val="2"/>
          </w:tcPr>
          <w:p w14:paraId="4D9DB4C5" w14:textId="77777777" w:rsidR="00415214" w:rsidRDefault="002F0112" w:rsidP="00CB2ED9">
            <w:r>
              <w:t>TEMP_DogumTarihi</w:t>
            </w:r>
          </w:p>
        </w:tc>
      </w:tr>
      <w:tr w:rsidR="00415214" w14:paraId="03B54768" w14:textId="77777777" w:rsidTr="00CB2ED9">
        <w:trPr>
          <w:trHeight w:val="397"/>
        </w:trPr>
        <w:tc>
          <w:tcPr>
            <w:tcW w:w="1324" w:type="dxa"/>
          </w:tcPr>
          <w:p w14:paraId="6F905018" w14:textId="77777777" w:rsidR="00415214" w:rsidRDefault="002F0112" w:rsidP="00CB2ED9">
            <w:pPr>
              <w:rPr>
                <w:rFonts w:ascii="Times New Roman" w:eastAsia="Times New Roman" w:hAnsi="Times New Roman" w:cs="Times New Roman"/>
                <w:b/>
              </w:rPr>
            </w:pPr>
            <w:r>
              <w:rPr>
                <w:rFonts w:ascii="Times New Roman" w:eastAsia="Times New Roman" w:hAnsi="Times New Roman" w:cs="Times New Roman"/>
                <w:b/>
              </w:rPr>
              <w:t>T.C. Kimlik No</w:t>
            </w:r>
          </w:p>
        </w:tc>
        <w:tc>
          <w:tcPr>
            <w:tcW w:w="377" w:type="dxa"/>
            <w:gridSpan w:val="2"/>
          </w:tcPr>
          <w:p w14:paraId="0E5DAB66" w14:textId="77777777" w:rsidR="00415214" w:rsidRDefault="002F0112" w:rsidP="00CB2ED9">
            <w:pPr>
              <w:rPr>
                <w:b/>
              </w:rPr>
            </w:pPr>
            <w:r>
              <w:rPr>
                <w:b/>
              </w:rPr>
              <w:t>:</w:t>
            </w:r>
          </w:p>
        </w:tc>
        <w:tc>
          <w:tcPr>
            <w:tcW w:w="4531" w:type="dxa"/>
            <w:gridSpan w:val="7"/>
          </w:tcPr>
          <w:p w14:paraId="3A851324" w14:textId="77777777" w:rsidR="00415214" w:rsidRDefault="002F0112" w:rsidP="00CB2ED9">
            <w:r>
              <w:t>TEMP_Tckn</w:t>
            </w:r>
          </w:p>
        </w:tc>
        <w:tc>
          <w:tcPr>
            <w:tcW w:w="1564" w:type="dxa"/>
            <w:gridSpan w:val="3"/>
          </w:tcPr>
          <w:p w14:paraId="1E3C1091" w14:textId="77777777" w:rsidR="00415214" w:rsidRDefault="002F0112" w:rsidP="00CB2ED9">
            <w:pPr>
              <w:rPr>
                <w:rFonts w:ascii="Times New Roman" w:eastAsia="Times New Roman" w:hAnsi="Times New Roman" w:cs="Times New Roman"/>
                <w:b/>
              </w:rPr>
            </w:pPr>
            <w:r>
              <w:rPr>
                <w:rFonts w:ascii="Times New Roman" w:eastAsia="Times New Roman" w:hAnsi="Times New Roman" w:cs="Times New Roman"/>
                <w:b/>
              </w:rPr>
              <w:t>Cinsiyet</w:t>
            </w:r>
          </w:p>
        </w:tc>
        <w:tc>
          <w:tcPr>
            <w:tcW w:w="284" w:type="dxa"/>
            <w:gridSpan w:val="2"/>
          </w:tcPr>
          <w:p w14:paraId="01543EE8" w14:textId="77777777" w:rsidR="00415214" w:rsidRDefault="002F0112" w:rsidP="00CB2ED9">
            <w:pPr>
              <w:rPr>
                <w:b/>
              </w:rPr>
            </w:pPr>
            <w:r>
              <w:rPr>
                <w:b/>
              </w:rPr>
              <w:t>:</w:t>
            </w:r>
          </w:p>
        </w:tc>
        <w:tc>
          <w:tcPr>
            <w:tcW w:w="2127" w:type="dxa"/>
            <w:gridSpan w:val="2"/>
          </w:tcPr>
          <w:p w14:paraId="17FDEE8D" w14:textId="77777777" w:rsidR="00415214" w:rsidRDefault="002F0112" w:rsidP="00CB2ED9">
            <w:r>
              <w:t>TEMP_Cinsiyet</w:t>
            </w:r>
          </w:p>
        </w:tc>
      </w:tr>
      <w:tr w:rsidR="00415214" w14:paraId="07EC75DF" w14:textId="77777777" w:rsidTr="00CB2ED9">
        <w:trPr>
          <w:trHeight w:val="397"/>
        </w:trPr>
        <w:tc>
          <w:tcPr>
            <w:tcW w:w="1324" w:type="dxa"/>
          </w:tcPr>
          <w:p w14:paraId="5C8117E4" w14:textId="77777777" w:rsidR="00415214" w:rsidRDefault="002F0112" w:rsidP="00CB2ED9">
            <w:pPr>
              <w:rPr>
                <w:rFonts w:ascii="Times New Roman" w:eastAsia="Times New Roman" w:hAnsi="Times New Roman" w:cs="Times New Roman"/>
                <w:b/>
              </w:rPr>
            </w:pPr>
            <w:r>
              <w:rPr>
                <w:rFonts w:ascii="Times New Roman" w:eastAsia="Times New Roman" w:hAnsi="Times New Roman" w:cs="Times New Roman"/>
                <w:b/>
              </w:rPr>
              <w:t>İrtibat Adres</w:t>
            </w:r>
          </w:p>
        </w:tc>
        <w:tc>
          <w:tcPr>
            <w:tcW w:w="377" w:type="dxa"/>
            <w:gridSpan w:val="2"/>
          </w:tcPr>
          <w:p w14:paraId="5F7E6360" w14:textId="77777777" w:rsidR="00415214" w:rsidRDefault="002F0112" w:rsidP="00CB2ED9">
            <w:pPr>
              <w:rPr>
                <w:b/>
              </w:rPr>
            </w:pPr>
            <w:r>
              <w:rPr>
                <w:b/>
              </w:rPr>
              <w:t>:</w:t>
            </w:r>
          </w:p>
        </w:tc>
        <w:tc>
          <w:tcPr>
            <w:tcW w:w="4531" w:type="dxa"/>
            <w:gridSpan w:val="7"/>
          </w:tcPr>
          <w:p w14:paraId="0EB73E6F" w14:textId="77777777" w:rsidR="00415214" w:rsidRDefault="002F0112" w:rsidP="00CB2ED9">
            <w:r>
              <w:t>TEMP_Adres   / TEMP_Ilce / TEMP_Sehir</w:t>
            </w:r>
            <w:r>
              <w:tab/>
            </w:r>
          </w:p>
        </w:tc>
        <w:tc>
          <w:tcPr>
            <w:tcW w:w="1564" w:type="dxa"/>
            <w:gridSpan w:val="3"/>
          </w:tcPr>
          <w:p w14:paraId="26E2D2A9" w14:textId="77777777" w:rsidR="00415214" w:rsidRDefault="002F0112" w:rsidP="00CB2ED9">
            <w:pPr>
              <w:rPr>
                <w:rFonts w:ascii="Times New Roman" w:eastAsia="Times New Roman" w:hAnsi="Times New Roman" w:cs="Times New Roman"/>
                <w:b/>
              </w:rPr>
            </w:pPr>
            <w:r>
              <w:rPr>
                <w:rFonts w:ascii="Times New Roman" w:eastAsia="Times New Roman" w:hAnsi="Times New Roman" w:cs="Times New Roman"/>
                <w:b/>
              </w:rPr>
              <w:t>Cep Telefonu</w:t>
            </w:r>
          </w:p>
        </w:tc>
        <w:tc>
          <w:tcPr>
            <w:tcW w:w="284" w:type="dxa"/>
            <w:gridSpan w:val="2"/>
          </w:tcPr>
          <w:p w14:paraId="66B868EC" w14:textId="77777777" w:rsidR="00415214" w:rsidRDefault="002F0112" w:rsidP="00CB2ED9">
            <w:pPr>
              <w:rPr>
                <w:b/>
              </w:rPr>
            </w:pPr>
            <w:r>
              <w:rPr>
                <w:b/>
              </w:rPr>
              <w:t>:</w:t>
            </w:r>
          </w:p>
        </w:tc>
        <w:tc>
          <w:tcPr>
            <w:tcW w:w="2127" w:type="dxa"/>
            <w:gridSpan w:val="2"/>
          </w:tcPr>
          <w:p w14:paraId="4B9E032B" w14:textId="77777777" w:rsidR="00415214" w:rsidRDefault="002F0112" w:rsidP="00CB2ED9">
            <w:r>
              <w:t>TEMP_CepNo</w:t>
            </w:r>
          </w:p>
        </w:tc>
      </w:tr>
      <w:tr w:rsidR="00415214" w14:paraId="0492B540" w14:textId="77777777" w:rsidTr="00CB2ED9">
        <w:trPr>
          <w:trHeight w:val="397"/>
        </w:trPr>
        <w:tc>
          <w:tcPr>
            <w:tcW w:w="1324" w:type="dxa"/>
          </w:tcPr>
          <w:p w14:paraId="1572990C" w14:textId="77777777" w:rsidR="00415214" w:rsidRDefault="002F0112" w:rsidP="00CB2ED9">
            <w:pPr>
              <w:rPr>
                <w:rFonts w:ascii="Times New Roman" w:eastAsia="Times New Roman" w:hAnsi="Times New Roman" w:cs="Times New Roman"/>
                <w:b/>
              </w:rPr>
            </w:pPr>
            <w:r>
              <w:rPr>
                <w:rFonts w:ascii="Times New Roman" w:eastAsia="Times New Roman" w:hAnsi="Times New Roman" w:cs="Times New Roman"/>
                <w:b/>
              </w:rPr>
              <w:t>E-Posta Adresi</w:t>
            </w:r>
          </w:p>
        </w:tc>
        <w:tc>
          <w:tcPr>
            <w:tcW w:w="377" w:type="dxa"/>
            <w:gridSpan w:val="2"/>
          </w:tcPr>
          <w:p w14:paraId="68661B34" w14:textId="77777777" w:rsidR="00415214" w:rsidRDefault="002F0112" w:rsidP="00CB2ED9">
            <w:r>
              <w:t>:</w:t>
            </w:r>
          </w:p>
        </w:tc>
        <w:tc>
          <w:tcPr>
            <w:tcW w:w="4531" w:type="dxa"/>
            <w:gridSpan w:val="7"/>
          </w:tcPr>
          <w:p w14:paraId="302E7C6C" w14:textId="77777777" w:rsidR="00415214" w:rsidRDefault="002F0112" w:rsidP="00CB2ED9">
            <w:r>
              <w:t>TEMP_Eposta</w:t>
            </w:r>
          </w:p>
        </w:tc>
        <w:tc>
          <w:tcPr>
            <w:tcW w:w="1564" w:type="dxa"/>
            <w:gridSpan w:val="3"/>
          </w:tcPr>
          <w:p w14:paraId="02680F9C" w14:textId="77777777" w:rsidR="00415214" w:rsidRDefault="002F0112" w:rsidP="00CB2ED9">
            <w:pPr>
              <w:rPr>
                <w:rFonts w:ascii="Times New Roman" w:eastAsia="Times New Roman" w:hAnsi="Times New Roman" w:cs="Times New Roman"/>
                <w:b/>
              </w:rPr>
            </w:pPr>
            <w:r>
              <w:rPr>
                <w:rFonts w:ascii="Times New Roman" w:eastAsia="Times New Roman" w:hAnsi="Times New Roman" w:cs="Times New Roman"/>
                <w:b/>
              </w:rPr>
              <w:t>Ev/İş Telefonu</w:t>
            </w:r>
          </w:p>
        </w:tc>
        <w:tc>
          <w:tcPr>
            <w:tcW w:w="284" w:type="dxa"/>
            <w:gridSpan w:val="2"/>
          </w:tcPr>
          <w:p w14:paraId="6D2B7503" w14:textId="77777777" w:rsidR="00415214" w:rsidRDefault="002F0112" w:rsidP="00CB2ED9">
            <w:pPr>
              <w:rPr>
                <w:b/>
              </w:rPr>
            </w:pPr>
            <w:r>
              <w:rPr>
                <w:b/>
              </w:rPr>
              <w:t>:</w:t>
            </w:r>
          </w:p>
        </w:tc>
        <w:tc>
          <w:tcPr>
            <w:tcW w:w="2127" w:type="dxa"/>
            <w:gridSpan w:val="2"/>
          </w:tcPr>
          <w:p w14:paraId="3734EDC7" w14:textId="77777777" w:rsidR="00415214" w:rsidRDefault="002F0112" w:rsidP="00CB2ED9">
            <w:r>
              <w:t>TEMP_SabitNo</w:t>
            </w:r>
          </w:p>
        </w:tc>
      </w:tr>
      <w:tr w:rsidR="00415214" w14:paraId="5185933A" w14:textId="77777777" w:rsidTr="00CB2ED9">
        <w:trPr>
          <w:trHeight w:val="397"/>
        </w:trPr>
        <w:tc>
          <w:tcPr>
            <w:tcW w:w="7796" w:type="dxa"/>
            <w:gridSpan w:val="13"/>
          </w:tcPr>
          <w:p w14:paraId="0B401672" w14:textId="77777777" w:rsidR="00415214" w:rsidRDefault="002F0112" w:rsidP="00CB2ED9">
            <w:pPr>
              <w:rPr>
                <w:rFonts w:ascii="Times New Roman" w:eastAsia="Times New Roman" w:hAnsi="Times New Roman" w:cs="Times New Roman"/>
                <w:b/>
              </w:rPr>
            </w:pPr>
            <w:r>
              <w:rPr>
                <w:rFonts w:ascii="Times New Roman" w:eastAsia="Times New Roman" w:hAnsi="Times New Roman" w:cs="Times New Roman"/>
                <w:b/>
              </w:rPr>
              <w:t>Sınav ve Belge ücretinin İşsizlik Sigortası Fonundan Karşılanması desteğinden yararlanmak istiyor musunuz?</w:t>
            </w:r>
          </w:p>
        </w:tc>
        <w:tc>
          <w:tcPr>
            <w:tcW w:w="284" w:type="dxa"/>
            <w:gridSpan w:val="2"/>
          </w:tcPr>
          <w:p w14:paraId="34A9BDC0" w14:textId="77777777" w:rsidR="00415214" w:rsidRDefault="002F0112" w:rsidP="00CB2ED9">
            <w:pPr>
              <w:rPr>
                <w:b/>
              </w:rPr>
            </w:pPr>
            <w:r>
              <w:rPr>
                <w:b/>
              </w:rPr>
              <w:t>:</w:t>
            </w:r>
          </w:p>
        </w:tc>
        <w:tc>
          <w:tcPr>
            <w:tcW w:w="2127" w:type="dxa"/>
            <w:gridSpan w:val="2"/>
          </w:tcPr>
          <w:p w14:paraId="6EE13A46" w14:textId="77777777" w:rsidR="00415214" w:rsidRDefault="002F0112" w:rsidP="00CB2ED9">
            <w:r>
              <w:t>TEMP_IadeIstek</w:t>
            </w:r>
          </w:p>
        </w:tc>
      </w:tr>
      <w:tr w:rsidR="00415214" w14:paraId="21DD71F3" w14:textId="77777777" w:rsidTr="00CB2ED9">
        <w:trPr>
          <w:trHeight w:val="397"/>
        </w:trPr>
        <w:tc>
          <w:tcPr>
            <w:tcW w:w="1324" w:type="dxa"/>
          </w:tcPr>
          <w:p w14:paraId="0C6E0565" w14:textId="77777777" w:rsidR="00415214" w:rsidRDefault="002F0112" w:rsidP="00CB2ED9">
            <w:pPr>
              <w:rPr>
                <w:rFonts w:ascii="Times New Roman" w:eastAsia="Times New Roman" w:hAnsi="Times New Roman" w:cs="Times New Roman"/>
                <w:b/>
              </w:rPr>
            </w:pPr>
            <w:r>
              <w:rPr>
                <w:rFonts w:ascii="Times New Roman" w:eastAsia="Times New Roman" w:hAnsi="Times New Roman" w:cs="Times New Roman"/>
                <w:b/>
              </w:rPr>
              <w:t>IBAN</w:t>
            </w:r>
          </w:p>
        </w:tc>
        <w:tc>
          <w:tcPr>
            <w:tcW w:w="377" w:type="dxa"/>
            <w:gridSpan w:val="2"/>
          </w:tcPr>
          <w:p w14:paraId="73D1A7B0" w14:textId="77777777" w:rsidR="00415214" w:rsidRDefault="002F0112" w:rsidP="00CB2ED9">
            <w:pPr>
              <w:rPr>
                <w:b/>
              </w:rPr>
            </w:pPr>
            <w:r>
              <w:rPr>
                <w:b/>
              </w:rPr>
              <w:t>:</w:t>
            </w:r>
          </w:p>
        </w:tc>
        <w:tc>
          <w:tcPr>
            <w:tcW w:w="8506" w:type="dxa"/>
            <w:gridSpan w:val="14"/>
          </w:tcPr>
          <w:p w14:paraId="4D1B0D63" w14:textId="77777777" w:rsidR="00415214" w:rsidRDefault="002F0112" w:rsidP="00CB2ED9">
            <w:r>
              <w:t>TEMP_Iban</w:t>
            </w:r>
          </w:p>
        </w:tc>
      </w:tr>
      <w:tr w:rsidR="00415214" w14:paraId="54A863E5" w14:textId="77777777" w:rsidTr="00CB2ED9">
        <w:trPr>
          <w:trHeight w:val="397"/>
        </w:trPr>
        <w:tc>
          <w:tcPr>
            <w:tcW w:w="2124" w:type="dxa"/>
            <w:gridSpan w:val="4"/>
          </w:tcPr>
          <w:p w14:paraId="476928BB" w14:textId="77777777" w:rsidR="00415214" w:rsidRDefault="002F0112" w:rsidP="00CB2ED9">
            <w:pPr>
              <w:rPr>
                <w:rFonts w:ascii="Times New Roman" w:eastAsia="Times New Roman" w:hAnsi="Times New Roman" w:cs="Times New Roman"/>
                <w:b/>
              </w:rPr>
            </w:pPr>
            <w:r>
              <w:rPr>
                <w:rFonts w:ascii="Times New Roman" w:eastAsia="Times New Roman" w:hAnsi="Times New Roman" w:cs="Times New Roman"/>
                <w:b/>
              </w:rPr>
              <w:t>Tahsil Durumu</w:t>
            </w:r>
          </w:p>
        </w:tc>
        <w:tc>
          <w:tcPr>
            <w:tcW w:w="286" w:type="dxa"/>
          </w:tcPr>
          <w:p w14:paraId="284C6347" w14:textId="77777777" w:rsidR="00415214" w:rsidRDefault="002F0112" w:rsidP="00CB2ED9">
            <w:pPr>
              <w:rPr>
                <w:b/>
              </w:rPr>
            </w:pPr>
            <w:r>
              <w:rPr>
                <w:b/>
              </w:rPr>
              <w:t>:</w:t>
            </w:r>
          </w:p>
        </w:tc>
        <w:tc>
          <w:tcPr>
            <w:tcW w:w="7797" w:type="dxa"/>
            <w:gridSpan w:val="12"/>
          </w:tcPr>
          <w:p w14:paraId="1589705D" w14:textId="77777777" w:rsidR="00415214" w:rsidRDefault="002F0112" w:rsidP="00CB2ED9">
            <w:r>
              <w:t>TEMP_Egitim</w:t>
            </w:r>
          </w:p>
        </w:tc>
      </w:tr>
      <w:tr w:rsidR="00415214" w14:paraId="3D8E4343" w14:textId="77777777" w:rsidTr="00CB2ED9">
        <w:trPr>
          <w:trHeight w:val="397"/>
        </w:trPr>
        <w:tc>
          <w:tcPr>
            <w:tcW w:w="7941" w:type="dxa"/>
            <w:gridSpan w:val="14"/>
          </w:tcPr>
          <w:p w14:paraId="5B0D264D" w14:textId="77777777" w:rsidR="00415214" w:rsidRDefault="002F0112" w:rsidP="00CB2ED9">
            <w:pPr>
              <w:rPr>
                <w:rFonts w:ascii="Times New Roman" w:eastAsia="Times New Roman" w:hAnsi="Times New Roman" w:cs="Times New Roman"/>
                <w:b/>
              </w:rPr>
            </w:pPr>
            <w:r>
              <w:rPr>
                <w:rFonts w:ascii="Times New Roman" w:eastAsia="Times New Roman" w:hAnsi="Times New Roman" w:cs="Times New Roman"/>
                <w:b/>
              </w:rPr>
              <w:t>Sınavlarda sınav yapıcılarımızın desteğine ihtiyaç duymanıza neden olabilecek herhangi bir özel durumunuz ve/veya fiziksel engeliniz var mı? Varsa lütfen açıklayınız:</w:t>
            </w:r>
          </w:p>
        </w:tc>
        <w:tc>
          <w:tcPr>
            <w:tcW w:w="286" w:type="dxa"/>
            <w:gridSpan w:val="2"/>
          </w:tcPr>
          <w:p w14:paraId="22833735" w14:textId="77777777" w:rsidR="00415214" w:rsidRDefault="002F0112" w:rsidP="00CB2ED9">
            <w:pPr>
              <w:rPr>
                <w:b/>
              </w:rPr>
            </w:pPr>
            <w:r>
              <w:rPr>
                <w:b/>
              </w:rPr>
              <w:t>:</w:t>
            </w:r>
          </w:p>
        </w:tc>
        <w:tc>
          <w:tcPr>
            <w:tcW w:w="1980" w:type="dxa"/>
          </w:tcPr>
          <w:p w14:paraId="1EE9C0ED" w14:textId="77777777" w:rsidR="00415214" w:rsidRDefault="002F0112" w:rsidP="00CB2ED9">
            <w:r>
              <w:t>TEMP_YardimIstek</w:t>
            </w:r>
          </w:p>
          <w:p w14:paraId="089B0151" w14:textId="77777777" w:rsidR="00415214" w:rsidRDefault="002F0112" w:rsidP="00CB2ED9">
            <w:r>
              <w:t>TEMP_YardimAciklama</w:t>
            </w:r>
          </w:p>
        </w:tc>
      </w:tr>
      <w:tr w:rsidR="00415214" w14:paraId="3188A3D5" w14:textId="77777777" w:rsidTr="00CB2ED9">
        <w:trPr>
          <w:trHeight w:val="397"/>
        </w:trPr>
        <w:tc>
          <w:tcPr>
            <w:tcW w:w="10207" w:type="dxa"/>
            <w:gridSpan w:val="17"/>
            <w:shd w:val="clear" w:color="auto" w:fill="F2F2F2"/>
          </w:tcPr>
          <w:p w14:paraId="15B73C15" w14:textId="77777777" w:rsidR="00415214" w:rsidRDefault="002F0112" w:rsidP="00CB2ED9">
            <w:pPr>
              <w:jc w:val="center"/>
              <w:rPr>
                <w:rFonts w:ascii="Times New Roman" w:eastAsia="Times New Roman" w:hAnsi="Times New Roman" w:cs="Times New Roman"/>
              </w:rPr>
            </w:pPr>
            <w:r>
              <w:rPr>
                <w:rFonts w:ascii="Times New Roman" w:eastAsia="Times New Roman" w:hAnsi="Times New Roman" w:cs="Times New Roman"/>
                <w:b/>
              </w:rPr>
              <w:t>İŞ BİLGİLERİ</w:t>
            </w:r>
          </w:p>
        </w:tc>
      </w:tr>
      <w:tr w:rsidR="00415214" w14:paraId="7CDAE221" w14:textId="77777777" w:rsidTr="00CB2ED9">
        <w:trPr>
          <w:trHeight w:val="397"/>
        </w:trPr>
        <w:tc>
          <w:tcPr>
            <w:tcW w:w="1324" w:type="dxa"/>
            <w:shd w:val="clear" w:color="auto" w:fill="auto"/>
          </w:tcPr>
          <w:p w14:paraId="6201F0AD" w14:textId="77777777" w:rsidR="00415214" w:rsidRDefault="002F0112" w:rsidP="00CB2ED9">
            <w:pPr>
              <w:rPr>
                <w:rFonts w:ascii="Times New Roman" w:eastAsia="Times New Roman" w:hAnsi="Times New Roman" w:cs="Times New Roman"/>
                <w:b/>
              </w:rPr>
            </w:pPr>
            <w:r>
              <w:rPr>
                <w:rFonts w:ascii="Times New Roman" w:eastAsia="Times New Roman" w:hAnsi="Times New Roman" w:cs="Times New Roman"/>
                <w:b/>
              </w:rPr>
              <w:t>Çalışma Durumu</w:t>
            </w:r>
          </w:p>
        </w:tc>
        <w:tc>
          <w:tcPr>
            <w:tcW w:w="377" w:type="dxa"/>
            <w:gridSpan w:val="2"/>
            <w:shd w:val="clear" w:color="auto" w:fill="auto"/>
          </w:tcPr>
          <w:p w14:paraId="7F7B15EE" w14:textId="77777777" w:rsidR="00415214" w:rsidRDefault="002F0112" w:rsidP="00CB2ED9">
            <w:pPr>
              <w:jc w:val="center"/>
              <w:rPr>
                <w:b/>
              </w:rPr>
            </w:pPr>
            <w:r>
              <w:rPr>
                <w:b/>
              </w:rPr>
              <w:t>:</w:t>
            </w:r>
          </w:p>
        </w:tc>
        <w:tc>
          <w:tcPr>
            <w:tcW w:w="4531" w:type="dxa"/>
            <w:gridSpan w:val="7"/>
            <w:shd w:val="clear" w:color="auto" w:fill="auto"/>
          </w:tcPr>
          <w:p w14:paraId="300539AF" w14:textId="77777777" w:rsidR="00415214" w:rsidRDefault="002F0112" w:rsidP="00CB2ED9">
            <w:r>
              <w:t>TEMP_CalismaDurum</w:t>
            </w:r>
          </w:p>
        </w:tc>
        <w:tc>
          <w:tcPr>
            <w:tcW w:w="1709" w:type="dxa"/>
            <w:gridSpan w:val="4"/>
            <w:shd w:val="clear" w:color="auto" w:fill="auto"/>
          </w:tcPr>
          <w:p w14:paraId="5382A98B" w14:textId="77777777" w:rsidR="00415214" w:rsidRDefault="002F0112" w:rsidP="00CB2ED9">
            <w:pPr>
              <w:rPr>
                <w:rFonts w:ascii="Times New Roman" w:eastAsia="Times New Roman" w:hAnsi="Times New Roman" w:cs="Times New Roman"/>
                <w:b/>
              </w:rPr>
            </w:pPr>
            <w:r>
              <w:rPr>
                <w:rFonts w:ascii="Times New Roman" w:eastAsia="Times New Roman" w:hAnsi="Times New Roman" w:cs="Times New Roman"/>
                <w:b/>
              </w:rPr>
              <w:t>İşe Başlama Tarihi</w:t>
            </w:r>
          </w:p>
        </w:tc>
        <w:tc>
          <w:tcPr>
            <w:tcW w:w="286" w:type="dxa"/>
            <w:gridSpan w:val="2"/>
            <w:shd w:val="clear" w:color="auto" w:fill="auto"/>
          </w:tcPr>
          <w:p w14:paraId="56AF1176" w14:textId="77777777" w:rsidR="00415214" w:rsidRDefault="002F0112" w:rsidP="00CB2ED9">
            <w:pPr>
              <w:jc w:val="center"/>
              <w:rPr>
                <w:b/>
              </w:rPr>
            </w:pPr>
            <w:r>
              <w:rPr>
                <w:b/>
              </w:rPr>
              <w:t>:</w:t>
            </w:r>
          </w:p>
        </w:tc>
        <w:tc>
          <w:tcPr>
            <w:tcW w:w="1980" w:type="dxa"/>
            <w:shd w:val="clear" w:color="auto" w:fill="auto"/>
          </w:tcPr>
          <w:p w14:paraId="153DBF26" w14:textId="77777777" w:rsidR="00415214" w:rsidRDefault="002F0112" w:rsidP="00CB2ED9">
            <w:r>
              <w:t>TEMP_IseGirisTarihi</w:t>
            </w:r>
          </w:p>
        </w:tc>
      </w:tr>
      <w:tr w:rsidR="00415214" w14:paraId="3ED7F80F" w14:textId="77777777" w:rsidTr="00CB2ED9">
        <w:trPr>
          <w:trHeight w:val="397"/>
        </w:trPr>
        <w:tc>
          <w:tcPr>
            <w:tcW w:w="1324" w:type="dxa"/>
            <w:shd w:val="clear" w:color="auto" w:fill="auto"/>
          </w:tcPr>
          <w:p w14:paraId="7421F735" w14:textId="77777777" w:rsidR="00415214" w:rsidRDefault="002F0112" w:rsidP="00CB2ED9">
            <w:pPr>
              <w:rPr>
                <w:rFonts w:ascii="Times New Roman" w:eastAsia="Times New Roman" w:hAnsi="Times New Roman" w:cs="Times New Roman"/>
                <w:b/>
              </w:rPr>
            </w:pPr>
            <w:r>
              <w:rPr>
                <w:rFonts w:ascii="Times New Roman" w:eastAsia="Times New Roman" w:hAnsi="Times New Roman" w:cs="Times New Roman"/>
                <w:b/>
              </w:rPr>
              <w:t>İşyeri Adı</w:t>
            </w:r>
          </w:p>
        </w:tc>
        <w:tc>
          <w:tcPr>
            <w:tcW w:w="377" w:type="dxa"/>
            <w:gridSpan w:val="2"/>
            <w:shd w:val="clear" w:color="auto" w:fill="auto"/>
          </w:tcPr>
          <w:p w14:paraId="5615A9C2" w14:textId="77777777" w:rsidR="00415214" w:rsidRDefault="002F0112" w:rsidP="00CB2ED9">
            <w:pPr>
              <w:jc w:val="center"/>
              <w:rPr>
                <w:b/>
              </w:rPr>
            </w:pPr>
            <w:r>
              <w:rPr>
                <w:b/>
              </w:rPr>
              <w:t>:</w:t>
            </w:r>
          </w:p>
        </w:tc>
        <w:tc>
          <w:tcPr>
            <w:tcW w:w="4531" w:type="dxa"/>
            <w:gridSpan w:val="7"/>
            <w:shd w:val="clear" w:color="auto" w:fill="auto"/>
          </w:tcPr>
          <w:p w14:paraId="181E5AE9" w14:textId="77777777" w:rsidR="00415214" w:rsidRDefault="002F0112" w:rsidP="00CB2ED9">
            <w:r>
              <w:t>TEMP_IsyeriIsim</w:t>
            </w:r>
          </w:p>
        </w:tc>
        <w:tc>
          <w:tcPr>
            <w:tcW w:w="1709" w:type="dxa"/>
            <w:gridSpan w:val="4"/>
            <w:shd w:val="clear" w:color="auto" w:fill="auto"/>
          </w:tcPr>
          <w:p w14:paraId="5F92518B" w14:textId="77777777" w:rsidR="00415214" w:rsidRDefault="002F0112" w:rsidP="00CB2ED9">
            <w:pPr>
              <w:rPr>
                <w:rFonts w:ascii="Times New Roman" w:eastAsia="Times New Roman" w:hAnsi="Times New Roman" w:cs="Times New Roman"/>
                <w:b/>
              </w:rPr>
            </w:pPr>
            <w:r>
              <w:rPr>
                <w:rFonts w:ascii="Times New Roman" w:eastAsia="Times New Roman" w:hAnsi="Times New Roman" w:cs="Times New Roman"/>
                <w:b/>
              </w:rPr>
              <w:t>Görevi</w:t>
            </w:r>
          </w:p>
        </w:tc>
        <w:tc>
          <w:tcPr>
            <w:tcW w:w="286" w:type="dxa"/>
            <w:gridSpan w:val="2"/>
            <w:shd w:val="clear" w:color="auto" w:fill="auto"/>
          </w:tcPr>
          <w:p w14:paraId="0B4F247B" w14:textId="77777777" w:rsidR="00415214" w:rsidRDefault="002F0112" w:rsidP="00CB2ED9">
            <w:pPr>
              <w:jc w:val="center"/>
              <w:rPr>
                <w:b/>
              </w:rPr>
            </w:pPr>
            <w:r>
              <w:rPr>
                <w:b/>
              </w:rPr>
              <w:t>:</w:t>
            </w:r>
          </w:p>
        </w:tc>
        <w:tc>
          <w:tcPr>
            <w:tcW w:w="1980" w:type="dxa"/>
            <w:shd w:val="clear" w:color="auto" w:fill="auto"/>
          </w:tcPr>
          <w:p w14:paraId="76373422" w14:textId="77777777" w:rsidR="00415214" w:rsidRDefault="002F0112" w:rsidP="00CB2ED9">
            <w:r>
              <w:t>TEMP_IsyeriGorev</w:t>
            </w:r>
          </w:p>
        </w:tc>
      </w:tr>
      <w:tr w:rsidR="00415214" w14:paraId="73A63681" w14:textId="77777777" w:rsidTr="00CB2ED9">
        <w:trPr>
          <w:trHeight w:val="397"/>
        </w:trPr>
        <w:tc>
          <w:tcPr>
            <w:tcW w:w="1324" w:type="dxa"/>
            <w:shd w:val="clear" w:color="auto" w:fill="auto"/>
          </w:tcPr>
          <w:p w14:paraId="7E542D17" w14:textId="77777777" w:rsidR="00415214" w:rsidRDefault="002F0112" w:rsidP="00CB2ED9">
            <w:pPr>
              <w:rPr>
                <w:rFonts w:ascii="Times New Roman" w:eastAsia="Times New Roman" w:hAnsi="Times New Roman" w:cs="Times New Roman"/>
                <w:b/>
              </w:rPr>
            </w:pPr>
            <w:r>
              <w:rPr>
                <w:rFonts w:ascii="Times New Roman" w:eastAsia="Times New Roman" w:hAnsi="Times New Roman" w:cs="Times New Roman"/>
                <w:b/>
              </w:rPr>
              <w:t>İşyeri Adresi</w:t>
            </w:r>
          </w:p>
        </w:tc>
        <w:tc>
          <w:tcPr>
            <w:tcW w:w="377" w:type="dxa"/>
            <w:gridSpan w:val="2"/>
            <w:shd w:val="clear" w:color="auto" w:fill="auto"/>
          </w:tcPr>
          <w:p w14:paraId="7E52BCCB" w14:textId="77777777" w:rsidR="00415214" w:rsidRDefault="002F0112" w:rsidP="00CB2ED9">
            <w:pPr>
              <w:jc w:val="center"/>
              <w:rPr>
                <w:b/>
              </w:rPr>
            </w:pPr>
            <w:r>
              <w:rPr>
                <w:b/>
              </w:rPr>
              <w:t>:</w:t>
            </w:r>
          </w:p>
        </w:tc>
        <w:tc>
          <w:tcPr>
            <w:tcW w:w="8506" w:type="dxa"/>
            <w:gridSpan w:val="14"/>
            <w:shd w:val="clear" w:color="auto" w:fill="auto"/>
          </w:tcPr>
          <w:p w14:paraId="4721B83F" w14:textId="32043606" w:rsidR="00415214" w:rsidRDefault="002F0112" w:rsidP="00CB2ED9">
            <w:r>
              <w:t>TEMP_IsyeriAdres /TEMP_IsyeriSehir</w:t>
            </w:r>
          </w:p>
        </w:tc>
      </w:tr>
      <w:tr w:rsidR="00415214" w14:paraId="0E4C5634" w14:textId="77777777" w:rsidTr="00CB2ED9">
        <w:trPr>
          <w:trHeight w:val="397"/>
        </w:trPr>
        <w:tc>
          <w:tcPr>
            <w:tcW w:w="10207" w:type="dxa"/>
            <w:gridSpan w:val="17"/>
            <w:shd w:val="clear" w:color="auto" w:fill="F2F2F2"/>
          </w:tcPr>
          <w:p w14:paraId="4A85E91A" w14:textId="77777777" w:rsidR="00415214" w:rsidRDefault="002F0112" w:rsidP="00CB2ED9">
            <w:pPr>
              <w:jc w:val="center"/>
              <w:rPr>
                <w:rFonts w:ascii="Times New Roman" w:eastAsia="Times New Roman" w:hAnsi="Times New Roman" w:cs="Times New Roman"/>
              </w:rPr>
            </w:pPr>
            <w:r>
              <w:rPr>
                <w:rFonts w:ascii="Times New Roman" w:eastAsia="Times New Roman" w:hAnsi="Times New Roman" w:cs="Times New Roman"/>
                <w:b/>
              </w:rPr>
              <w:t>TALEP EDİLEN MESLEKİ YETERLİLİK BELGESİ</w:t>
            </w:r>
          </w:p>
        </w:tc>
      </w:tr>
      <w:tr w:rsidR="00415214" w14:paraId="3D6A5ABE" w14:textId="77777777" w:rsidTr="00CB2ED9">
        <w:trPr>
          <w:trHeight w:val="397"/>
        </w:trPr>
        <w:tc>
          <w:tcPr>
            <w:tcW w:w="1324" w:type="dxa"/>
            <w:shd w:val="clear" w:color="auto" w:fill="auto"/>
          </w:tcPr>
          <w:p w14:paraId="2193AE82" w14:textId="77777777" w:rsidR="00415214" w:rsidRDefault="002F0112" w:rsidP="00CB2ED9">
            <w:pPr>
              <w:rPr>
                <w:rFonts w:ascii="Times New Roman" w:eastAsia="Times New Roman" w:hAnsi="Times New Roman" w:cs="Times New Roman"/>
                <w:b/>
              </w:rPr>
            </w:pPr>
            <w:r>
              <w:rPr>
                <w:rFonts w:ascii="Times New Roman" w:eastAsia="Times New Roman" w:hAnsi="Times New Roman" w:cs="Times New Roman"/>
                <w:b/>
              </w:rPr>
              <w:t>Başvuru Türü</w:t>
            </w:r>
          </w:p>
        </w:tc>
        <w:tc>
          <w:tcPr>
            <w:tcW w:w="377" w:type="dxa"/>
            <w:gridSpan w:val="2"/>
            <w:shd w:val="clear" w:color="auto" w:fill="auto"/>
          </w:tcPr>
          <w:p w14:paraId="399A6BBF" w14:textId="77777777" w:rsidR="00415214" w:rsidRDefault="002F0112" w:rsidP="00CB2ED9">
            <w:pPr>
              <w:jc w:val="center"/>
            </w:pPr>
            <w:r>
              <w:t>:</w:t>
            </w:r>
          </w:p>
        </w:tc>
        <w:tc>
          <w:tcPr>
            <w:tcW w:w="4531" w:type="dxa"/>
            <w:gridSpan w:val="7"/>
            <w:shd w:val="clear" w:color="auto" w:fill="auto"/>
          </w:tcPr>
          <w:p w14:paraId="742452E7" w14:textId="77777777" w:rsidR="00415214" w:rsidRDefault="002F0112" w:rsidP="00CB2ED9">
            <w:r>
              <w:t>TEMP_BasvuruTuru</w:t>
            </w:r>
          </w:p>
        </w:tc>
        <w:tc>
          <w:tcPr>
            <w:tcW w:w="1709" w:type="dxa"/>
            <w:gridSpan w:val="4"/>
            <w:shd w:val="clear" w:color="auto" w:fill="auto"/>
          </w:tcPr>
          <w:p w14:paraId="308D63ED" w14:textId="77777777" w:rsidR="00415214" w:rsidRDefault="002F0112" w:rsidP="00CB2ED9">
            <w:pPr>
              <w:rPr>
                <w:rFonts w:ascii="Times New Roman" w:eastAsia="Times New Roman" w:hAnsi="Times New Roman" w:cs="Times New Roman"/>
                <w:b/>
              </w:rPr>
            </w:pPr>
            <w:r>
              <w:rPr>
                <w:rFonts w:ascii="Times New Roman" w:eastAsia="Times New Roman" w:hAnsi="Times New Roman" w:cs="Times New Roman"/>
                <w:b/>
              </w:rPr>
              <w:t>Başvuru Şekli</w:t>
            </w:r>
          </w:p>
        </w:tc>
        <w:tc>
          <w:tcPr>
            <w:tcW w:w="286" w:type="dxa"/>
            <w:gridSpan w:val="2"/>
            <w:shd w:val="clear" w:color="auto" w:fill="auto"/>
          </w:tcPr>
          <w:p w14:paraId="3B3F4640" w14:textId="77777777" w:rsidR="00415214" w:rsidRDefault="002F0112" w:rsidP="00CB2ED9">
            <w:pPr>
              <w:rPr>
                <w:b/>
              </w:rPr>
            </w:pPr>
            <w:r>
              <w:rPr>
                <w:b/>
              </w:rPr>
              <w:t>:</w:t>
            </w:r>
          </w:p>
        </w:tc>
        <w:tc>
          <w:tcPr>
            <w:tcW w:w="1980" w:type="dxa"/>
            <w:shd w:val="clear" w:color="auto" w:fill="auto"/>
          </w:tcPr>
          <w:p w14:paraId="0576E636" w14:textId="77777777" w:rsidR="00415214" w:rsidRDefault="002F0112" w:rsidP="00CB2ED9">
            <w:r>
              <w:t>TEMP_BasvuruSekli</w:t>
            </w:r>
          </w:p>
        </w:tc>
      </w:tr>
      <w:tr w:rsidR="00415214" w14:paraId="7D10524F" w14:textId="77777777" w:rsidTr="00CB2ED9">
        <w:tc>
          <w:tcPr>
            <w:tcW w:w="10207" w:type="dxa"/>
            <w:gridSpan w:val="17"/>
            <w:shd w:val="clear" w:color="auto" w:fill="F2F2F2"/>
          </w:tcPr>
          <w:p w14:paraId="3427FC8C" w14:textId="77777777" w:rsidR="00415214" w:rsidRDefault="002F0112" w:rsidP="00CB2ED9">
            <w:pPr>
              <w:jc w:val="center"/>
              <w:rPr>
                <w:rFonts w:ascii="Times New Roman" w:eastAsia="Times New Roman" w:hAnsi="Times New Roman" w:cs="Times New Roman"/>
                <w:b/>
              </w:rPr>
            </w:pPr>
            <w:bookmarkStart w:id="0" w:name="bookmark=id.gjdgxs" w:colFirst="0" w:colLast="0"/>
            <w:bookmarkEnd w:id="0"/>
            <w:r>
              <w:rPr>
                <w:rFonts w:ascii="Times New Roman" w:eastAsia="Times New Roman" w:hAnsi="Times New Roman" w:cs="Times New Roman"/>
                <w:b/>
              </w:rPr>
              <w:t>ADAY TAAHHÜTNAMESİ</w:t>
            </w:r>
          </w:p>
        </w:tc>
      </w:tr>
      <w:tr w:rsidR="00824547" w14:paraId="33FE028B" w14:textId="77777777" w:rsidTr="00CB2ED9">
        <w:tc>
          <w:tcPr>
            <w:tcW w:w="10207" w:type="dxa"/>
            <w:gridSpan w:val="17"/>
            <w:shd w:val="clear" w:color="auto" w:fill="F2F2F2"/>
          </w:tcPr>
          <w:p w14:paraId="1D6E8556" w14:textId="24B2A966" w:rsidR="00824547" w:rsidRPr="003F2CFF" w:rsidRDefault="00824547" w:rsidP="003F2CFF">
            <w:pPr>
              <w:rPr>
                <w:rFonts w:asciiTheme="minorHAnsi" w:eastAsia="Times New Roman" w:hAnsiTheme="minorHAnsi" w:cstheme="minorHAnsi"/>
                <w:bCs/>
              </w:rPr>
            </w:pPr>
            <w:r w:rsidRPr="003F2CFF">
              <w:rPr>
                <w:rFonts w:asciiTheme="minorHAnsi" w:eastAsia="Times New Roman" w:hAnsiTheme="minorHAnsi" w:cstheme="minorHAnsi"/>
                <w:bCs/>
              </w:rPr>
              <w:t>TEMP_BasvuruTablosu</w:t>
            </w:r>
          </w:p>
        </w:tc>
      </w:tr>
      <w:tr w:rsidR="00415214" w14:paraId="7105CEC6" w14:textId="77777777" w:rsidTr="00CB2ED9">
        <w:tc>
          <w:tcPr>
            <w:tcW w:w="10207" w:type="dxa"/>
            <w:gridSpan w:val="17"/>
          </w:tcPr>
          <w:p w14:paraId="76329D87" w14:textId="77777777" w:rsidR="00415214" w:rsidRDefault="002F0112" w:rsidP="00CB2ED9">
            <w:pPr>
              <w:ind w:firstLine="567"/>
              <w:jc w:val="both"/>
              <w:rPr>
                <w:b/>
                <w:sz w:val="20"/>
                <w:szCs w:val="20"/>
              </w:rPr>
            </w:pPr>
            <w:r>
              <w:rPr>
                <w:b/>
                <w:sz w:val="20"/>
                <w:szCs w:val="20"/>
              </w:rPr>
              <w:t>Konusu:</w:t>
            </w:r>
            <w:r>
              <w:rPr>
                <w:sz w:val="20"/>
                <w:szCs w:val="20"/>
              </w:rPr>
              <w:t xml:space="preserve"> Atlas Mesleki Yeterlilik ve Belgelendirme San. Tic. A.Ş (Sözleşme içerisinde ATLAS MYM olarak tanımlanmıştır.) tarafından sunulan hizmetlerden, HİZMET ALAN’ ın bu hizmetlerden yararlanma şartlarının ve tarafların hak ve yükümlülükleri hükme bağlayan bir sözleşmedir.</w:t>
            </w:r>
          </w:p>
          <w:p w14:paraId="0ED23590" w14:textId="77777777" w:rsidR="00415214" w:rsidRDefault="002F0112" w:rsidP="00CB2ED9">
            <w:pPr>
              <w:ind w:firstLine="567"/>
              <w:jc w:val="both"/>
              <w:rPr>
                <w:sz w:val="20"/>
                <w:szCs w:val="20"/>
              </w:rPr>
            </w:pPr>
            <w:r>
              <w:rPr>
                <w:b/>
                <w:sz w:val="20"/>
                <w:szCs w:val="20"/>
              </w:rPr>
              <w:t>Kapsamı:</w:t>
            </w:r>
            <w:r>
              <w:rPr>
                <w:sz w:val="20"/>
                <w:szCs w:val="20"/>
              </w:rPr>
              <w:t xml:space="preserve"> İşbu sözleşmenin mütemmim cuz’ u kabul edilecek olan ve HİZMET ALAN’ ın yazılı başvurusunda mevcut olan ilgili hizmetin referans standardı ve/veya ulusal yeterlilik ile Personel Belgelendirme çalışmasının yapılması işini kapsayan ve işin ne şekilde olacağını, hangi şartlara bağlı bulunacağını, bu işlerin detay/teknik yapısını gösteren ve hükme bağlayan bir sözleşmedir. </w:t>
            </w:r>
            <w:r>
              <w:rPr>
                <w:b/>
                <w:sz w:val="20"/>
                <w:szCs w:val="20"/>
              </w:rPr>
              <w:t>HİZMET ALAN, belge almaya hak kazanması halinde, belge kullanımına ait detaylar geçerli olacaktır.</w:t>
            </w:r>
          </w:p>
          <w:p w14:paraId="315D8FFC" w14:textId="77777777" w:rsidR="00415214" w:rsidRDefault="002F0112" w:rsidP="00CB2ED9">
            <w:pPr>
              <w:ind w:firstLine="567"/>
              <w:jc w:val="both"/>
              <w:rPr>
                <w:sz w:val="20"/>
                <w:szCs w:val="20"/>
              </w:rPr>
            </w:pPr>
            <w:r>
              <w:rPr>
                <w:b/>
                <w:sz w:val="20"/>
                <w:szCs w:val="20"/>
              </w:rPr>
              <w:t>Belgelendirme;</w:t>
            </w:r>
            <w:r>
              <w:rPr>
                <w:sz w:val="20"/>
                <w:szCs w:val="20"/>
              </w:rPr>
              <w:t xml:space="preserve"> MYK ve ATLAS MYM web (www.atlasmym.com.tr)sitelerinde yayınlanan belgelendirme şartları ile sınırlı tutulur.</w:t>
            </w:r>
          </w:p>
          <w:p w14:paraId="6D6972A3" w14:textId="77777777" w:rsidR="00415214" w:rsidRDefault="002F0112" w:rsidP="00CB2ED9">
            <w:pPr>
              <w:numPr>
                <w:ilvl w:val="0"/>
                <w:numId w:val="2"/>
              </w:numPr>
              <w:pBdr>
                <w:top w:val="nil"/>
                <w:left w:val="nil"/>
                <w:bottom w:val="nil"/>
                <w:right w:val="nil"/>
                <w:between w:val="nil"/>
              </w:pBdr>
              <w:tabs>
                <w:tab w:val="left" w:pos="426"/>
              </w:tabs>
              <w:spacing w:line="276" w:lineRule="auto"/>
              <w:ind w:left="0" w:firstLine="567"/>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ATLAS MYM SORUMLULUKLARI</w:t>
            </w:r>
          </w:p>
          <w:p w14:paraId="015FCAFC" w14:textId="77777777" w:rsidR="00415214" w:rsidRDefault="002F0112" w:rsidP="00CB2ED9">
            <w:pPr>
              <w:numPr>
                <w:ilvl w:val="1"/>
                <w:numId w:val="2"/>
              </w:numPr>
              <w:pBdr>
                <w:top w:val="nil"/>
                <w:left w:val="nil"/>
                <w:bottom w:val="nil"/>
                <w:right w:val="nil"/>
                <w:between w:val="nil"/>
              </w:pBdr>
              <w:tabs>
                <w:tab w:val="left" w:pos="426"/>
              </w:tabs>
              <w:spacing w:line="276" w:lineRule="auto"/>
              <w:ind w:left="0" w:firstLine="56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ATLAS MYM, belgelendirme süreci ile ilgili dokümanlarını, herkesin erişimine açık olacak ve gerekli tüm bilgileri içerecek şekilde ilan edilmiş web sayfasında ve gerekli görülen diğer araçlar vasıtasıyla zamanında ilan etmekle,</w:t>
            </w:r>
          </w:p>
          <w:p w14:paraId="52FACB16" w14:textId="77777777" w:rsidR="00415214" w:rsidRDefault="002F0112" w:rsidP="00CB2ED9">
            <w:pPr>
              <w:numPr>
                <w:ilvl w:val="1"/>
                <w:numId w:val="2"/>
              </w:numPr>
              <w:pBdr>
                <w:top w:val="nil"/>
                <w:left w:val="nil"/>
                <w:bottom w:val="nil"/>
                <w:right w:val="nil"/>
                <w:between w:val="nil"/>
              </w:pBdr>
              <w:tabs>
                <w:tab w:val="left" w:pos="426"/>
              </w:tabs>
              <w:spacing w:line="276" w:lineRule="auto"/>
              <w:ind w:left="0" w:firstLine="56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HİZMET ALAN’ ın kişisel verilerin korunması kanunu gereği, kişisel bilgileri gizliliğini ve güvenliğini sağlamakla, uygun zaman ve şekilde imha etmekle,</w:t>
            </w:r>
          </w:p>
          <w:p w14:paraId="7A4DE4E7" w14:textId="77777777" w:rsidR="00415214" w:rsidRDefault="002F0112" w:rsidP="00CB2ED9">
            <w:pPr>
              <w:numPr>
                <w:ilvl w:val="1"/>
                <w:numId w:val="2"/>
              </w:numPr>
              <w:pBdr>
                <w:top w:val="nil"/>
                <w:left w:val="nil"/>
                <w:bottom w:val="nil"/>
                <w:right w:val="nil"/>
                <w:between w:val="nil"/>
              </w:pBdr>
              <w:tabs>
                <w:tab w:val="left" w:pos="426"/>
              </w:tabs>
              <w:spacing w:line="276" w:lineRule="auto"/>
              <w:ind w:left="0" w:firstLine="56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Alınan belgelerin geçerliliği boyunca; gözetim, belgelendirme şartlarının ve kapsamının değiştirilmesi, belgenin askıya alınması/iptali ve yeniden belgelendirme dâhil tüm süreçlere karar vermek ve ilgili duyuru ve uyarıları ATLAS MYM’ nin web sayfasında (yayınlamak) bildirmekle,</w:t>
            </w:r>
          </w:p>
          <w:p w14:paraId="19537C63" w14:textId="77777777" w:rsidR="00415214" w:rsidRDefault="002F0112" w:rsidP="00CB2ED9">
            <w:pPr>
              <w:numPr>
                <w:ilvl w:val="1"/>
                <w:numId w:val="2"/>
              </w:numPr>
              <w:pBdr>
                <w:top w:val="nil"/>
                <w:left w:val="nil"/>
                <w:bottom w:val="nil"/>
                <w:right w:val="nil"/>
                <w:between w:val="nil"/>
              </w:pBdr>
              <w:tabs>
                <w:tab w:val="left" w:pos="426"/>
              </w:tabs>
              <w:spacing w:line="276" w:lineRule="auto"/>
              <w:ind w:left="0" w:firstLine="56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Belgelendirme süreci ile ilgili tüm itiraz veya şikâyetlerin tarafsız bir şekilde ve zamanında değerlendirilmesini sağlamak, karara bağlamak, süreci ve kararı yazılı olarak bildirmekle,</w:t>
            </w:r>
          </w:p>
          <w:p w14:paraId="32D7AF38" w14:textId="77777777" w:rsidR="00415214" w:rsidRDefault="002F0112" w:rsidP="00CB2ED9">
            <w:pPr>
              <w:numPr>
                <w:ilvl w:val="1"/>
                <w:numId w:val="2"/>
              </w:numPr>
              <w:pBdr>
                <w:top w:val="nil"/>
                <w:left w:val="nil"/>
                <w:bottom w:val="nil"/>
                <w:right w:val="nil"/>
                <w:between w:val="nil"/>
              </w:pBdr>
              <w:tabs>
                <w:tab w:val="left" w:pos="426"/>
              </w:tabs>
              <w:spacing w:line="276" w:lineRule="auto"/>
              <w:ind w:left="0" w:firstLine="56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ATLAS MYM logo/marka kullanım şartlarını belgelendirilmiş HİZMET ALAN’ ların erişimine açık olacak şekilde ATLAS MYM’nin web sayfasında duyurmakla yükümlüdür.</w:t>
            </w:r>
          </w:p>
          <w:p w14:paraId="1769B53D" w14:textId="77777777" w:rsidR="00415214" w:rsidRDefault="002F0112" w:rsidP="00CB2ED9">
            <w:pPr>
              <w:numPr>
                <w:ilvl w:val="1"/>
                <w:numId w:val="2"/>
              </w:numPr>
              <w:pBdr>
                <w:top w:val="nil"/>
                <w:left w:val="nil"/>
                <w:bottom w:val="nil"/>
                <w:right w:val="nil"/>
                <w:between w:val="nil"/>
              </w:pBdr>
              <w:tabs>
                <w:tab w:val="left" w:pos="426"/>
                <w:tab w:val="left" w:pos="567"/>
              </w:tabs>
              <w:spacing w:line="276" w:lineRule="auto"/>
              <w:ind w:left="0" w:firstLine="56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Adayın başvurusu sonrası bir (1) yıl içerisinde adayın tüm sınav haklarının tamamlamayı,</w:t>
            </w:r>
          </w:p>
          <w:p w14:paraId="4D5A99FC" w14:textId="77777777" w:rsidR="00415214" w:rsidRDefault="002F0112" w:rsidP="00CB2ED9">
            <w:pPr>
              <w:numPr>
                <w:ilvl w:val="1"/>
                <w:numId w:val="2"/>
              </w:numPr>
              <w:pBdr>
                <w:top w:val="nil"/>
                <w:left w:val="nil"/>
                <w:bottom w:val="nil"/>
                <w:right w:val="nil"/>
                <w:between w:val="nil"/>
              </w:pBdr>
              <w:tabs>
                <w:tab w:val="left" w:pos="426"/>
                <w:tab w:val="left" w:pos="567"/>
              </w:tabs>
              <w:spacing w:line="276" w:lineRule="auto"/>
              <w:ind w:left="0" w:firstLine="56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Adayın ilk başvurusu sırasında, başvurduğu mesleğe ait sınav ücretinden (MYK web sitesinde de yayınladığı) hariç herhangi bir sınav bedeli talep etmeyecektir.</w:t>
            </w:r>
          </w:p>
          <w:p w14:paraId="27D23490" w14:textId="01DFA0FA" w:rsidR="00712C53" w:rsidRPr="00712C53" w:rsidRDefault="002F0112" w:rsidP="00712C53">
            <w:pPr>
              <w:rPr>
                <w:rFonts w:ascii="Times New Roman" w:eastAsia="Times New Roman" w:hAnsi="Times New Roman" w:cs="Times New Roman"/>
                <w:sz w:val="24"/>
                <w:szCs w:val="24"/>
              </w:rPr>
            </w:pPr>
            <w:r w:rsidRPr="00712C53">
              <w:rPr>
                <w:rFonts w:ascii="Times New Roman" w:eastAsia="Times New Roman" w:hAnsi="Times New Roman" w:cs="Times New Roman"/>
                <w:color w:val="000000"/>
                <w:sz w:val="20"/>
                <w:szCs w:val="20"/>
              </w:rPr>
              <w:t xml:space="preserve">Mesleki Yeterlilik Kurumu vasıtası ile yayınlanan ve </w:t>
            </w:r>
            <w:hyperlink r:id="rId9">
              <w:r w:rsidRPr="00712C53">
                <w:rPr>
                  <w:rFonts w:ascii="Times New Roman" w:eastAsia="Times New Roman" w:hAnsi="Times New Roman" w:cs="Times New Roman"/>
                  <w:color w:val="0000FF"/>
                  <w:sz w:val="20"/>
                  <w:szCs w:val="20"/>
                  <w:u w:val="single"/>
                </w:rPr>
                <w:t>www.myk.gov.tr</w:t>
              </w:r>
            </w:hyperlink>
            <w:r w:rsidRPr="00712C53">
              <w:rPr>
                <w:rFonts w:ascii="Times New Roman" w:eastAsia="Times New Roman" w:hAnsi="Times New Roman" w:cs="Times New Roman"/>
                <w:color w:val="000000"/>
                <w:sz w:val="20"/>
                <w:szCs w:val="20"/>
              </w:rPr>
              <w:t xml:space="preserve"> web adresinde de belirtilen teşvikleri ad</w:t>
            </w:r>
            <w:r w:rsidR="00DE11B9">
              <w:rPr>
                <w:rFonts w:ascii="Times New Roman" w:eastAsia="Times New Roman" w:hAnsi="Times New Roman" w:cs="Times New Roman"/>
                <w:color w:val="000000"/>
                <w:sz w:val="20"/>
                <w:szCs w:val="20"/>
              </w:rPr>
              <w:t>aya başvuru sırasında bildirilir</w:t>
            </w:r>
            <w:r w:rsidR="00DE11B9" w:rsidRPr="006764F9">
              <w:rPr>
                <w:rFonts w:ascii="Times New Roman" w:eastAsia="Times New Roman" w:hAnsi="Times New Roman" w:cs="Times New Roman"/>
                <w:color w:val="000000"/>
                <w:sz w:val="20"/>
                <w:szCs w:val="20"/>
              </w:rPr>
              <w:t>.</w:t>
            </w:r>
            <w:r w:rsidR="006764F9">
              <w:t xml:space="preserve"> </w:t>
            </w:r>
            <w:r w:rsidR="006764F9" w:rsidRPr="006764F9">
              <w:rPr>
                <w:rFonts w:ascii="Times New Roman" w:eastAsia="Times New Roman" w:hAnsi="Times New Roman" w:cs="Times New Roman"/>
                <w:color w:val="000000"/>
                <w:sz w:val="20"/>
                <w:szCs w:val="20"/>
              </w:rPr>
              <w:t>Sınavların tamamında ya da bir bölümünde başarısız olan kişiler yeniden sınavlara katılabilirler. MYK Mesleki Yeterlilik Belgesi zorunluluğu olan mesleklerde teşvikten yararlanmak istediğini bildirmiş kişiler 1 kere sınav ücreti ödeyerek aynı kuruluşta 3 kez, söz konusu teşvikten yararlanmayan kişiler ise 1 kere sınav ücreti ödeyerek aynı kuruluşta 2 kez sınava girme hakkına sahiptir. Söz konusu ücretsiz sınav haklarının tamamını kullanıp belge almaya hak kazanamayan kişiler tekrar sınav ücreti ödeyerek sınavlara katılabilirler.</w:t>
            </w:r>
          </w:p>
          <w:p w14:paraId="07CB9942" w14:textId="77777777" w:rsidR="007E2010" w:rsidRDefault="002F0112" w:rsidP="007E2010">
            <w:pPr>
              <w:numPr>
                <w:ilvl w:val="1"/>
                <w:numId w:val="2"/>
              </w:numPr>
              <w:pBdr>
                <w:top w:val="nil"/>
                <w:left w:val="nil"/>
                <w:bottom w:val="nil"/>
                <w:right w:val="nil"/>
                <w:between w:val="nil"/>
              </w:pBdr>
              <w:tabs>
                <w:tab w:val="left" w:pos="426"/>
                <w:tab w:val="left" w:pos="567"/>
              </w:tabs>
              <w:spacing w:line="276" w:lineRule="auto"/>
              <w:ind w:left="0" w:firstLine="567"/>
              <w:jc w:val="both"/>
              <w:rPr>
                <w:rFonts w:ascii="Times New Roman" w:eastAsia="Times New Roman" w:hAnsi="Times New Roman" w:cs="Times New Roman"/>
                <w:color w:val="000000"/>
                <w:sz w:val="20"/>
                <w:szCs w:val="20"/>
              </w:rPr>
            </w:pPr>
            <w:r w:rsidRPr="00712C53">
              <w:rPr>
                <w:rFonts w:ascii="Times New Roman" w:eastAsia="Times New Roman" w:hAnsi="Times New Roman" w:cs="Times New Roman"/>
                <w:color w:val="000000"/>
                <w:sz w:val="20"/>
                <w:szCs w:val="20"/>
              </w:rPr>
              <w:t>Adayların başvurduğu meslekteki birimlerin ayrı ayrı olduğunu farklı bir firmadan girdiği ve başarılı olduğu birimleri tamamlayacak birimlerden sınava kaydedeceğini ve sınav haklarını vereceğini, tüm birimlerden başarılı olduğunda mesleki yeterlilik belge işlemlerini yapacağını, sınav hakkını tamamlayan fakat herhangi bir birimden başarılı olan adaylara birim belge düzenleyeceğini,</w:t>
            </w:r>
          </w:p>
          <w:p w14:paraId="79FF5802" w14:textId="18AD7DFE" w:rsidR="00BC4505" w:rsidRPr="007E2010" w:rsidRDefault="00BC4505" w:rsidP="007E2010">
            <w:pPr>
              <w:numPr>
                <w:ilvl w:val="1"/>
                <w:numId w:val="2"/>
              </w:numPr>
              <w:pBdr>
                <w:top w:val="nil"/>
                <w:left w:val="nil"/>
                <w:bottom w:val="nil"/>
                <w:right w:val="nil"/>
                <w:between w:val="nil"/>
              </w:pBdr>
              <w:tabs>
                <w:tab w:val="left" w:pos="426"/>
                <w:tab w:val="left" w:pos="567"/>
              </w:tabs>
              <w:spacing w:line="276" w:lineRule="auto"/>
              <w:ind w:left="0" w:firstLine="567"/>
              <w:jc w:val="both"/>
              <w:rPr>
                <w:rFonts w:ascii="Times New Roman" w:eastAsia="Times New Roman" w:hAnsi="Times New Roman" w:cs="Times New Roman"/>
                <w:color w:val="000000"/>
                <w:sz w:val="20"/>
                <w:szCs w:val="20"/>
              </w:rPr>
            </w:pPr>
            <w:r w:rsidRPr="007E2010">
              <w:rPr>
                <w:rFonts w:ascii="Times New Roman" w:hAnsi="Times New Roman" w:cs="Times New Roman"/>
                <w:color w:val="000000" w:themeColor="text1"/>
                <w:sz w:val="20"/>
                <w:szCs w:val="20"/>
              </w:rPr>
              <w:t xml:space="preserve">İlgili belgelendirme programında belirtilen yöntem (teorik, mülakat, uygulama) ve sürelere uygun olarak sınav gerçekleştirilir. Sınav yöntemleri ve süreler hakkında bilgilere </w:t>
            </w:r>
            <w:r w:rsidR="007E2010" w:rsidRPr="007E2010">
              <w:rPr>
                <w:rFonts w:ascii="Times New Roman" w:hAnsi="Times New Roman" w:cs="Times New Roman"/>
                <w:color w:val="000000" w:themeColor="text1"/>
                <w:sz w:val="20"/>
                <w:szCs w:val="20"/>
              </w:rPr>
              <w:t xml:space="preserve"> </w:t>
            </w:r>
            <w:hyperlink r:id="rId10" w:history="1">
              <w:r w:rsidR="007E2010" w:rsidRPr="007E2010">
                <w:rPr>
                  <w:rStyle w:val="Kpr"/>
                  <w:rFonts w:ascii="Times New Roman" w:hAnsi="Times New Roman" w:cs="Times New Roman"/>
                  <w:sz w:val="20"/>
                  <w:szCs w:val="20"/>
                </w:rPr>
                <w:t>https://www.atlasmym.com.tr/</w:t>
              </w:r>
            </w:hyperlink>
            <w:r w:rsidR="007E2010" w:rsidRPr="007E2010">
              <w:rPr>
                <w:rFonts w:ascii="Times New Roman" w:hAnsi="Times New Roman" w:cs="Times New Roman"/>
                <w:color w:val="000000" w:themeColor="text1"/>
                <w:sz w:val="20"/>
                <w:szCs w:val="20"/>
              </w:rPr>
              <w:t xml:space="preserve"> adresi belgelendirme kapsamı </w:t>
            </w:r>
            <w:r w:rsidRPr="007E2010">
              <w:rPr>
                <w:rFonts w:ascii="Times New Roman" w:hAnsi="Times New Roman" w:cs="Times New Roman"/>
                <w:color w:val="000000" w:themeColor="text1"/>
                <w:sz w:val="20"/>
                <w:szCs w:val="20"/>
              </w:rPr>
              <w:t>bölümünden ulaşabilirsiniz</w:t>
            </w:r>
            <w:r w:rsidR="007E2010">
              <w:rPr>
                <w:rFonts w:ascii="Times New Roman" w:hAnsi="Times New Roman" w:cs="Times New Roman"/>
                <w:color w:val="000000" w:themeColor="text1"/>
                <w:sz w:val="20"/>
                <w:szCs w:val="20"/>
              </w:rPr>
              <w:t>.</w:t>
            </w:r>
          </w:p>
          <w:p w14:paraId="62C97163" w14:textId="77777777" w:rsidR="005E4D0E" w:rsidRDefault="007E2010" w:rsidP="005E4D0E">
            <w:pPr>
              <w:numPr>
                <w:ilvl w:val="1"/>
                <w:numId w:val="2"/>
              </w:numPr>
              <w:pBdr>
                <w:top w:val="nil"/>
                <w:left w:val="nil"/>
                <w:bottom w:val="nil"/>
                <w:right w:val="nil"/>
                <w:between w:val="nil"/>
              </w:pBdr>
              <w:tabs>
                <w:tab w:val="left" w:pos="426"/>
                <w:tab w:val="left" w:pos="567"/>
              </w:tabs>
              <w:spacing w:line="276" w:lineRule="auto"/>
              <w:ind w:left="0" w:firstLine="567"/>
              <w:jc w:val="both"/>
              <w:rPr>
                <w:rFonts w:ascii="Times New Roman" w:eastAsia="Times New Roman" w:hAnsi="Times New Roman" w:cs="Times New Roman"/>
                <w:color w:val="000000"/>
                <w:sz w:val="20"/>
                <w:szCs w:val="20"/>
              </w:rPr>
            </w:pPr>
            <w:r>
              <w:rPr>
                <w:rFonts w:ascii="Times New Roman" w:hAnsi="Times New Roman" w:cs="Times New Roman"/>
                <w:color w:val="000000" w:themeColor="text1"/>
                <w:sz w:val="20"/>
                <w:szCs w:val="20"/>
              </w:rPr>
              <w:t xml:space="preserve">Sınav sonuçları, sınavı takip eden yaklaşık 15 gün içerisinde kısa msj yolu ile duyurulur. Sınav sonuçları ayrıca </w:t>
            </w:r>
            <w:hyperlink r:id="rId11" w:history="1">
              <w:r w:rsidRPr="007E2010">
                <w:rPr>
                  <w:rStyle w:val="Kpr"/>
                  <w:rFonts w:ascii="Times New Roman" w:hAnsi="Times New Roman" w:cs="Times New Roman"/>
                  <w:sz w:val="20"/>
                  <w:szCs w:val="20"/>
                </w:rPr>
                <w:t>https://www.atlasmym.com.tr/</w:t>
              </w:r>
            </w:hyperlink>
            <w:r>
              <w:rPr>
                <w:rFonts w:ascii="Times New Roman" w:hAnsi="Times New Roman" w:cs="Times New Roman"/>
                <w:color w:val="000000" w:themeColor="text1"/>
                <w:sz w:val="20"/>
                <w:szCs w:val="20"/>
              </w:rPr>
              <w:t xml:space="preserve"> adresinden </w:t>
            </w:r>
            <w:r w:rsidR="000C4AB7">
              <w:rPr>
                <w:rFonts w:ascii="Times New Roman" w:hAnsi="Times New Roman" w:cs="Times New Roman"/>
                <w:color w:val="000000" w:themeColor="text1"/>
                <w:sz w:val="20"/>
                <w:szCs w:val="20"/>
              </w:rPr>
              <w:t>de ulaşılabilir.</w:t>
            </w:r>
          </w:p>
          <w:p w14:paraId="5D844391" w14:textId="050BC47B" w:rsidR="005E4D0E" w:rsidRPr="009F5F6B" w:rsidRDefault="005E4D0E" w:rsidP="005E4D0E">
            <w:pPr>
              <w:numPr>
                <w:ilvl w:val="1"/>
                <w:numId w:val="2"/>
              </w:numPr>
              <w:pBdr>
                <w:top w:val="nil"/>
                <w:left w:val="nil"/>
                <w:bottom w:val="nil"/>
                <w:right w:val="nil"/>
                <w:between w:val="nil"/>
              </w:pBdr>
              <w:tabs>
                <w:tab w:val="left" w:pos="426"/>
                <w:tab w:val="left" w:pos="567"/>
              </w:tabs>
              <w:spacing w:line="276" w:lineRule="auto"/>
              <w:ind w:left="0" w:firstLine="567"/>
              <w:jc w:val="both"/>
              <w:rPr>
                <w:rFonts w:ascii="Times New Roman" w:eastAsia="Times New Roman" w:hAnsi="Times New Roman" w:cs="Times New Roman"/>
                <w:color w:val="000000"/>
                <w:sz w:val="20"/>
                <w:szCs w:val="20"/>
              </w:rPr>
            </w:pPr>
            <w:bookmarkStart w:id="1" w:name="_GoBack"/>
            <w:bookmarkEnd w:id="1"/>
            <w:r w:rsidRPr="009F5F6B">
              <w:rPr>
                <w:rFonts w:ascii="Times New Roman" w:hAnsi="Times New Roman" w:cs="Times New Roman"/>
                <w:sz w:val="20"/>
                <w:szCs w:val="20"/>
              </w:rPr>
              <w:t xml:space="preserve">Atlas MYM  kendisine başvuruda bulunarak sınav ücretini ödemiş ancak sınav haklarını kullanamamış ya da tüm sınav haklarını kullandığı halde yetkinin/akreditasyonun askıya alınması veya kaldırılması veya Atlas MYM’nin kendi talebi ile vazgeçmesi durumu nedeniyle hakkında belgelendirme kararı verilememiş adayların sınav ücretlerini yetkinin /akreditasyonun askıya alınmasına veya kaldırılmasına ilişkin MYK yada TÜRKAK  kararı tarihinden itibaren </w:t>
            </w:r>
            <w:r w:rsidR="00AA6EC3" w:rsidRPr="009F5F6B">
              <w:rPr>
                <w:rFonts w:ascii="Times New Roman" w:hAnsi="Times New Roman" w:cs="Times New Roman"/>
                <w:sz w:val="20"/>
                <w:szCs w:val="20"/>
              </w:rPr>
              <w:t>45</w:t>
            </w:r>
            <w:r w:rsidRPr="009F5F6B">
              <w:rPr>
                <w:rFonts w:ascii="Times New Roman" w:hAnsi="Times New Roman" w:cs="Times New Roman"/>
                <w:sz w:val="20"/>
                <w:szCs w:val="20"/>
              </w:rPr>
              <w:t xml:space="preserve"> gün içinde ilgili adaya iade eder. </w:t>
            </w:r>
          </w:p>
          <w:p w14:paraId="44C74B59" w14:textId="77777777" w:rsidR="005E4D0E" w:rsidRPr="007E2010" w:rsidRDefault="005E4D0E" w:rsidP="005E4D0E">
            <w:pPr>
              <w:pBdr>
                <w:top w:val="nil"/>
                <w:left w:val="nil"/>
                <w:bottom w:val="nil"/>
                <w:right w:val="nil"/>
                <w:between w:val="nil"/>
              </w:pBdr>
              <w:tabs>
                <w:tab w:val="left" w:pos="426"/>
                <w:tab w:val="left" w:pos="567"/>
              </w:tabs>
              <w:spacing w:line="276" w:lineRule="auto"/>
              <w:jc w:val="both"/>
              <w:rPr>
                <w:rFonts w:ascii="Times New Roman" w:eastAsia="Times New Roman" w:hAnsi="Times New Roman" w:cs="Times New Roman"/>
                <w:color w:val="000000"/>
                <w:sz w:val="20"/>
                <w:szCs w:val="20"/>
              </w:rPr>
            </w:pPr>
          </w:p>
          <w:p w14:paraId="4842498B" w14:textId="77777777" w:rsidR="00BC4505" w:rsidRPr="00712C53" w:rsidRDefault="00BC4505" w:rsidP="007E2010">
            <w:pPr>
              <w:pBdr>
                <w:top w:val="nil"/>
                <w:left w:val="nil"/>
                <w:bottom w:val="nil"/>
                <w:right w:val="nil"/>
                <w:between w:val="nil"/>
              </w:pBdr>
              <w:tabs>
                <w:tab w:val="left" w:pos="426"/>
                <w:tab w:val="left" w:pos="567"/>
              </w:tabs>
              <w:spacing w:line="276" w:lineRule="auto"/>
              <w:ind w:left="567"/>
              <w:jc w:val="both"/>
              <w:rPr>
                <w:rFonts w:ascii="Times New Roman" w:eastAsia="Times New Roman" w:hAnsi="Times New Roman" w:cs="Times New Roman"/>
                <w:color w:val="000000"/>
                <w:sz w:val="20"/>
                <w:szCs w:val="20"/>
              </w:rPr>
            </w:pPr>
          </w:p>
          <w:p w14:paraId="4DE8326F" w14:textId="77777777" w:rsidR="00415214" w:rsidRDefault="002F0112" w:rsidP="00CB2ED9">
            <w:pPr>
              <w:pBdr>
                <w:top w:val="nil"/>
                <w:left w:val="nil"/>
                <w:bottom w:val="nil"/>
                <w:right w:val="nil"/>
                <w:between w:val="nil"/>
              </w:pBdr>
              <w:tabs>
                <w:tab w:val="left" w:pos="426"/>
                <w:tab w:val="left" w:pos="567"/>
              </w:tabs>
              <w:spacing w:line="276"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Kabul, beyan ve taahhüt eder.</w:t>
            </w:r>
          </w:p>
          <w:p w14:paraId="5FE3A56A" w14:textId="77777777" w:rsidR="00415214" w:rsidRDefault="002F0112" w:rsidP="00CB2ED9">
            <w:pPr>
              <w:numPr>
                <w:ilvl w:val="0"/>
                <w:numId w:val="2"/>
              </w:numPr>
              <w:pBdr>
                <w:top w:val="nil"/>
                <w:left w:val="nil"/>
                <w:bottom w:val="nil"/>
                <w:right w:val="nil"/>
                <w:between w:val="nil"/>
              </w:pBdr>
              <w:tabs>
                <w:tab w:val="left" w:pos="426"/>
              </w:tabs>
              <w:spacing w:line="276" w:lineRule="auto"/>
              <w:ind w:left="0" w:firstLine="567"/>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HİZMET ALANIN SORUMLULUKLARI</w:t>
            </w:r>
          </w:p>
          <w:p w14:paraId="3B4DAC39" w14:textId="77777777" w:rsidR="00415214" w:rsidRDefault="002F0112" w:rsidP="00CB2ED9">
            <w:pPr>
              <w:numPr>
                <w:ilvl w:val="1"/>
                <w:numId w:val="2"/>
              </w:numPr>
              <w:pBdr>
                <w:top w:val="nil"/>
                <w:left w:val="nil"/>
                <w:bottom w:val="nil"/>
                <w:right w:val="nil"/>
                <w:between w:val="nil"/>
              </w:pBdr>
              <w:tabs>
                <w:tab w:val="left" w:pos="426"/>
              </w:tabs>
              <w:spacing w:line="276" w:lineRule="auto"/>
              <w:ind w:left="0" w:firstLine="56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ATLAS MYM web sitesinde Sınav hizmeti ücretlerinin yayınlandığını bildiğini, sınav hizmet bedelini kabul ettiğini, sınav hizmet ücretlerine ilişkin değişiklikler, değişikliğin ATLAS MYM web sitesinde ilan edildiği andan itibaren geçerlilik kazanacağını bildiğini,</w:t>
            </w:r>
          </w:p>
          <w:p w14:paraId="2DD4E2F2" w14:textId="77777777" w:rsidR="00415214" w:rsidRDefault="002F0112" w:rsidP="00CB2ED9">
            <w:pPr>
              <w:numPr>
                <w:ilvl w:val="1"/>
                <w:numId w:val="2"/>
              </w:numPr>
              <w:pBdr>
                <w:top w:val="nil"/>
                <w:left w:val="nil"/>
                <w:bottom w:val="nil"/>
                <w:right w:val="nil"/>
                <w:between w:val="nil"/>
              </w:pBdr>
              <w:tabs>
                <w:tab w:val="left" w:pos="426"/>
              </w:tabs>
              <w:spacing w:line="276" w:lineRule="auto"/>
              <w:ind w:left="0" w:firstLine="56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Sınav başvurusunun kesin kabulü sonrasında, sınav ücretinin geri iade edilmeyeceğini bildiğini,</w:t>
            </w:r>
          </w:p>
          <w:p w14:paraId="5B132864" w14:textId="77777777" w:rsidR="00415214" w:rsidRDefault="002F0112" w:rsidP="00CB2ED9">
            <w:pPr>
              <w:numPr>
                <w:ilvl w:val="1"/>
                <w:numId w:val="2"/>
              </w:numPr>
              <w:pBdr>
                <w:top w:val="nil"/>
                <w:left w:val="nil"/>
                <w:bottom w:val="nil"/>
                <w:right w:val="nil"/>
                <w:between w:val="nil"/>
              </w:pBdr>
              <w:tabs>
                <w:tab w:val="left" w:pos="426"/>
              </w:tabs>
              <w:spacing w:line="276" w:lineRule="auto"/>
              <w:ind w:left="0" w:firstLine="56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İş bu sözleşme nedeni ile talep ettiği hizmet – belge ve sair tüm ödemelerin fatura/larını elden teslim alacağını, aksi durumlarda fatura teslim/gönderim bedelini ödemeyi,</w:t>
            </w:r>
          </w:p>
          <w:p w14:paraId="0901734D" w14:textId="77777777" w:rsidR="00415214" w:rsidRDefault="002F0112" w:rsidP="00CB2ED9">
            <w:pPr>
              <w:numPr>
                <w:ilvl w:val="1"/>
                <w:numId w:val="2"/>
              </w:numPr>
              <w:pBdr>
                <w:top w:val="nil"/>
                <w:left w:val="nil"/>
                <w:bottom w:val="nil"/>
                <w:right w:val="nil"/>
                <w:between w:val="nil"/>
              </w:pBdr>
              <w:tabs>
                <w:tab w:val="left" w:pos="426"/>
              </w:tabs>
              <w:spacing w:line="276" w:lineRule="auto"/>
              <w:ind w:left="0" w:firstLine="56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6331 sayılı İş Sağlığı ve Güvenliği kanun ve eklerini bildiğini, başvurduğu meslek gereği sınavlar sırasında KKD (Kişisel Koruyucu Donanım) larını tam ve eksiksiz getireceğini ve kullanacağını,</w:t>
            </w:r>
          </w:p>
          <w:p w14:paraId="17B104D3" w14:textId="77777777" w:rsidR="00415214" w:rsidRDefault="002F0112" w:rsidP="00CB2ED9">
            <w:pPr>
              <w:numPr>
                <w:ilvl w:val="1"/>
                <w:numId w:val="2"/>
              </w:numPr>
              <w:pBdr>
                <w:top w:val="nil"/>
                <w:left w:val="nil"/>
                <w:bottom w:val="nil"/>
                <w:right w:val="nil"/>
                <w:between w:val="nil"/>
              </w:pBdr>
              <w:tabs>
                <w:tab w:val="left" w:pos="426"/>
              </w:tabs>
              <w:spacing w:line="276" w:lineRule="auto"/>
              <w:ind w:left="0" w:firstLine="56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ATLAS MYM’ ye beyan ettiği/teslim ettiği kişisel bilgilerinin, tüm evrak ve dokümanların doğruluğunu, kişisel bilgilerinde değişiklik olduğunda, ATLAS MYM’ye yazılı başvurarak güncelleyeceğini,</w:t>
            </w:r>
          </w:p>
          <w:p w14:paraId="7D12E0CD" w14:textId="77777777" w:rsidR="00415214" w:rsidRDefault="002F0112" w:rsidP="00CB2ED9">
            <w:pPr>
              <w:numPr>
                <w:ilvl w:val="1"/>
                <w:numId w:val="2"/>
              </w:numPr>
              <w:pBdr>
                <w:top w:val="nil"/>
                <w:left w:val="nil"/>
                <w:bottom w:val="nil"/>
                <w:right w:val="nil"/>
                <w:between w:val="nil"/>
              </w:pBdr>
              <w:tabs>
                <w:tab w:val="left" w:pos="426"/>
              </w:tabs>
              <w:spacing w:line="276" w:lineRule="auto"/>
              <w:ind w:left="0" w:firstLine="56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Mesleki Yeterlilik Kurumu web sitesinde yayınlanan Belge bedelinin, Sınav hizmeti ücretinden ayrı olduğunu bildiğini ve gerektiğinde ücretini ödemesi durumunda belgesinin verileceğini bildiğini,</w:t>
            </w:r>
          </w:p>
          <w:p w14:paraId="5847039E" w14:textId="77777777" w:rsidR="00415214" w:rsidRDefault="002F0112" w:rsidP="00CB2ED9">
            <w:pPr>
              <w:numPr>
                <w:ilvl w:val="1"/>
                <w:numId w:val="2"/>
              </w:numPr>
              <w:pBdr>
                <w:top w:val="nil"/>
                <w:left w:val="nil"/>
                <w:bottom w:val="nil"/>
                <w:right w:val="nil"/>
                <w:between w:val="nil"/>
              </w:pBdr>
              <w:tabs>
                <w:tab w:val="left" w:pos="426"/>
              </w:tabs>
              <w:spacing w:line="276" w:lineRule="auto"/>
              <w:ind w:left="0" w:firstLine="56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Talep ettiği Mesleki Yeterlilik Belgelendirme sınav/lar sonrasında, karar verilmesi için gerekli olan tüm testlerin ATLAS MYM tarafından yapılmasını/yaptırılmasını ve bedellerini peşinen ödemeyi,</w:t>
            </w:r>
          </w:p>
          <w:p w14:paraId="3762BB03" w14:textId="77777777" w:rsidR="00415214" w:rsidRDefault="002F0112" w:rsidP="00CB2ED9">
            <w:pPr>
              <w:numPr>
                <w:ilvl w:val="1"/>
                <w:numId w:val="2"/>
              </w:numPr>
              <w:pBdr>
                <w:top w:val="nil"/>
                <w:left w:val="nil"/>
                <w:bottom w:val="nil"/>
                <w:right w:val="nil"/>
                <w:between w:val="nil"/>
              </w:pBdr>
              <w:tabs>
                <w:tab w:val="left" w:pos="426"/>
              </w:tabs>
              <w:spacing w:line="276" w:lineRule="auto"/>
              <w:ind w:left="0" w:firstLine="56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Diğer adayların sınavlarını kolaylaştıracak veya zorlaştıracak; ayrıca kişisel hak ve mahremiyetlerin ihlal edilmesine neden olacak tavır, davranış ve paylaşımlarda bulunmamayı,</w:t>
            </w:r>
          </w:p>
          <w:p w14:paraId="61AD2A2B" w14:textId="77777777" w:rsidR="00415214" w:rsidRDefault="002F0112" w:rsidP="00CB2ED9">
            <w:pPr>
              <w:numPr>
                <w:ilvl w:val="1"/>
                <w:numId w:val="2"/>
              </w:numPr>
              <w:pBdr>
                <w:top w:val="nil"/>
                <w:left w:val="nil"/>
                <w:bottom w:val="nil"/>
                <w:right w:val="nil"/>
                <w:between w:val="nil"/>
              </w:pBdr>
              <w:tabs>
                <w:tab w:val="left" w:pos="426"/>
                <w:tab w:val="left" w:pos="567"/>
              </w:tabs>
              <w:spacing w:line="276" w:lineRule="auto"/>
              <w:ind w:left="0" w:firstLine="56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Belgelendirmeye esas teşkil eden bilgilerin (Kimlik bilgileri, başvurulan sınav bilgileri vb gibi) MYK’ya, TÜRKAK’ a ve yasal gereklilik durumlarında ilgili mercilere bildirileceğini bildiğini,</w:t>
            </w:r>
          </w:p>
          <w:p w14:paraId="4B37A9C8" w14:textId="77777777" w:rsidR="00415214" w:rsidRDefault="002F0112" w:rsidP="00CB2ED9">
            <w:pPr>
              <w:numPr>
                <w:ilvl w:val="1"/>
                <w:numId w:val="2"/>
              </w:numPr>
              <w:pBdr>
                <w:top w:val="nil"/>
                <w:left w:val="nil"/>
                <w:bottom w:val="nil"/>
                <w:right w:val="nil"/>
                <w:between w:val="nil"/>
              </w:pBdr>
              <w:tabs>
                <w:tab w:val="left" w:pos="426"/>
                <w:tab w:val="left" w:pos="567"/>
              </w:tabs>
              <w:spacing w:line="276" w:lineRule="auto"/>
              <w:ind w:left="0" w:firstLine="56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Teorik ve performansa dayalı sınavlarda dijital görüntü ve ses kaydı yapılacağını, sınav kanıtı niteliğinde saklanacağını ve ATLAS MYM’nin mülkiyetinde olduğunu, görüntü̈ - ses kayıtlarının ve kişisel bilgilerinin yetkili  makamlar tarafından istendiğinde ATLAS MYM tarafından teslim edileceğini, bunun dışında izni olmadan kullanılmayacağını bildiğini,</w:t>
            </w:r>
          </w:p>
          <w:p w14:paraId="317948A8" w14:textId="77777777" w:rsidR="00415214" w:rsidRDefault="002F0112" w:rsidP="00CB2ED9">
            <w:pPr>
              <w:numPr>
                <w:ilvl w:val="1"/>
                <w:numId w:val="2"/>
              </w:numPr>
              <w:pBdr>
                <w:top w:val="nil"/>
                <w:left w:val="nil"/>
                <w:bottom w:val="nil"/>
                <w:right w:val="nil"/>
                <w:between w:val="nil"/>
              </w:pBdr>
              <w:tabs>
                <w:tab w:val="left" w:pos="426"/>
                <w:tab w:val="left" w:pos="567"/>
              </w:tabs>
              <w:spacing w:line="276" w:lineRule="auto"/>
              <w:ind w:left="0" w:firstLine="56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Mesleki Yeterlilik Belgesinin</w:t>
            </w:r>
            <w:r>
              <w:rPr>
                <w:rFonts w:ascii="Times New Roman" w:eastAsia="Times New Roman" w:hAnsi="Times New Roman" w:cs="Times New Roman"/>
                <w:b/>
                <w:color w:val="000000"/>
                <w:sz w:val="20"/>
                <w:szCs w:val="20"/>
              </w:rPr>
              <w:t xml:space="preserve"> </w:t>
            </w:r>
            <w:r>
              <w:rPr>
                <w:rFonts w:ascii="Times New Roman" w:eastAsia="Times New Roman" w:hAnsi="Times New Roman" w:cs="Times New Roman"/>
                <w:color w:val="000000"/>
                <w:sz w:val="20"/>
                <w:szCs w:val="20"/>
              </w:rPr>
              <w:t>ATLAS MYM’nin mülkiyetinde olup, bu sözleşmeyi imzalayarak, kanun ve yönetmelikler başta olmak üzere işbu sözleşmede yer alan konuları yerine getirmediğinde, ATLAS MYM tarafından belgesinin askıya alma ve iptal etme yetkilerini kabul ettiğini,</w:t>
            </w:r>
          </w:p>
          <w:p w14:paraId="14E51732" w14:textId="77777777" w:rsidR="00415214" w:rsidRDefault="002F0112" w:rsidP="00CB2ED9">
            <w:pPr>
              <w:numPr>
                <w:ilvl w:val="1"/>
                <w:numId w:val="2"/>
              </w:numPr>
              <w:pBdr>
                <w:top w:val="nil"/>
                <w:left w:val="nil"/>
                <w:bottom w:val="nil"/>
                <w:right w:val="nil"/>
                <w:between w:val="nil"/>
              </w:pBdr>
              <w:tabs>
                <w:tab w:val="left" w:pos="426"/>
                <w:tab w:val="left" w:pos="567"/>
              </w:tabs>
              <w:spacing w:line="276" w:lineRule="auto"/>
              <w:ind w:left="0" w:firstLine="56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Mesleki Yeterlilik Belgesi</w:t>
            </w:r>
            <w:r>
              <w:rPr>
                <w:rFonts w:ascii="Times New Roman" w:eastAsia="Times New Roman" w:hAnsi="Times New Roman" w:cs="Times New Roman"/>
                <w:b/>
                <w:color w:val="000000"/>
                <w:sz w:val="20"/>
                <w:szCs w:val="20"/>
              </w:rPr>
              <w:t xml:space="preserve"> </w:t>
            </w:r>
            <w:r>
              <w:rPr>
                <w:rFonts w:ascii="Times New Roman" w:eastAsia="Times New Roman" w:hAnsi="Times New Roman" w:cs="Times New Roman"/>
                <w:color w:val="000000"/>
                <w:sz w:val="20"/>
                <w:szCs w:val="20"/>
              </w:rPr>
              <w:t>hiçbir şekilde işbu sözleşmede adı geçen Hizmet Alan haricinde başka kişilere devredemeyeceğini, Belgesinin üçüncü şahıslar tarafından haksız yere kullanılması halinde ATLAS MYM’nin uğrayacağı maddi, manevi bütün zararlar geri dönüşü gayri kabil olmak üzere nakden ve defaten tazmin edeceğini,</w:t>
            </w:r>
          </w:p>
          <w:p w14:paraId="33B79B8D" w14:textId="77777777" w:rsidR="00415214" w:rsidRDefault="002F0112" w:rsidP="00CB2ED9">
            <w:pPr>
              <w:numPr>
                <w:ilvl w:val="1"/>
                <w:numId w:val="2"/>
              </w:numPr>
              <w:pBdr>
                <w:top w:val="nil"/>
                <w:left w:val="nil"/>
                <w:bottom w:val="nil"/>
                <w:right w:val="nil"/>
                <w:between w:val="nil"/>
              </w:pBdr>
              <w:tabs>
                <w:tab w:val="left" w:pos="426"/>
                <w:tab w:val="left" w:pos="567"/>
              </w:tabs>
              <w:spacing w:line="276" w:lineRule="auto"/>
              <w:ind w:left="0" w:firstLine="56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Mesleki Yeterlilik Belgesinin geçerlilik süresinde belirlenmiş kurallara, kanun, yönetmelik ve benzeri tüm hususları ATLAS MYM web sitesinden ve/veya resmi yollardan takip etmeyi, uygun davranmayı,</w:t>
            </w:r>
          </w:p>
          <w:p w14:paraId="25D74784" w14:textId="77777777" w:rsidR="00415214" w:rsidRDefault="002F0112" w:rsidP="00CB2ED9">
            <w:pPr>
              <w:numPr>
                <w:ilvl w:val="1"/>
                <w:numId w:val="2"/>
              </w:numPr>
              <w:pBdr>
                <w:top w:val="nil"/>
                <w:left w:val="nil"/>
                <w:bottom w:val="nil"/>
                <w:right w:val="nil"/>
                <w:between w:val="nil"/>
              </w:pBdr>
              <w:tabs>
                <w:tab w:val="left" w:pos="426"/>
                <w:tab w:val="left" w:pos="567"/>
              </w:tabs>
              <w:spacing w:line="276" w:lineRule="auto"/>
              <w:ind w:left="0" w:firstLine="56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Belgenin geçerliliği boyunca; gözetim, belge kapsamının değiştirilmesi, belgenin askıya alınması/iptali ve yeniden belgelendirme dâhil tüm işleyiş ile ilgili duyuru ve uyarıları ATLAS MYM’nin web sayfasından, kişisel hesaplarından izlemeyi ve sorumluluklarını belirtilen süreler içinde yerine getirmeyi,</w:t>
            </w:r>
          </w:p>
          <w:p w14:paraId="4EDF5DE1" w14:textId="77777777" w:rsidR="00415214" w:rsidRDefault="002F0112" w:rsidP="00CB2ED9">
            <w:pPr>
              <w:numPr>
                <w:ilvl w:val="1"/>
                <w:numId w:val="2"/>
              </w:numPr>
              <w:pBdr>
                <w:top w:val="nil"/>
                <w:left w:val="nil"/>
                <w:bottom w:val="nil"/>
                <w:right w:val="nil"/>
                <w:between w:val="nil"/>
              </w:pBdr>
              <w:tabs>
                <w:tab w:val="left" w:pos="426"/>
                <w:tab w:val="left" w:pos="567"/>
              </w:tabs>
              <w:spacing w:line="276" w:lineRule="auto"/>
              <w:ind w:left="0" w:firstLine="56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Belgelendirme şartlarında ve belgenin kapsamında değişiklik yapılması durumunda, ATLAS MYM tarafından belirtilen yönteme uygun olarak değişen şartlara uymayı, belgeleri teslim etmeyi, ilave sınav/değerlendirmelere katılmayı – bedeli ücretini ödemeyi ve uyum sürecinin gereğini yerine getirmeyi,</w:t>
            </w:r>
          </w:p>
          <w:p w14:paraId="6A217327" w14:textId="77777777" w:rsidR="00415214" w:rsidRDefault="002F0112" w:rsidP="00CB2ED9">
            <w:pPr>
              <w:numPr>
                <w:ilvl w:val="1"/>
                <w:numId w:val="2"/>
              </w:numPr>
              <w:pBdr>
                <w:top w:val="nil"/>
                <w:left w:val="nil"/>
                <w:bottom w:val="nil"/>
                <w:right w:val="nil"/>
                <w:between w:val="nil"/>
              </w:pBdr>
              <w:tabs>
                <w:tab w:val="left" w:pos="426"/>
                <w:tab w:val="left" w:pos="567"/>
              </w:tabs>
              <w:spacing w:line="276" w:lineRule="auto"/>
              <w:ind w:left="0" w:firstLine="56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Belgelendirme programı şartlarındaki değişiklikleri sağlayamaz duruma geldiğinde belgeyi ATLAS MYM’ye 15 (on beş) iş günü içinde iade etmeyi,</w:t>
            </w:r>
          </w:p>
          <w:p w14:paraId="204B8705" w14:textId="77777777" w:rsidR="00415214" w:rsidRDefault="002F0112" w:rsidP="00CB2ED9">
            <w:pPr>
              <w:numPr>
                <w:ilvl w:val="1"/>
                <w:numId w:val="2"/>
              </w:numPr>
              <w:pBdr>
                <w:top w:val="nil"/>
                <w:left w:val="nil"/>
                <w:bottom w:val="nil"/>
                <w:right w:val="nil"/>
                <w:between w:val="nil"/>
              </w:pBdr>
              <w:tabs>
                <w:tab w:val="left" w:pos="426"/>
                <w:tab w:val="left" w:pos="567"/>
              </w:tabs>
              <w:spacing w:line="276" w:lineRule="auto"/>
              <w:ind w:left="0" w:firstLine="56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ATLAS MYM web sitesinde ilan edilen yöntem - sıklığa uygun gözetim evraklarını ATLAS MYM’ye sunmayı,</w:t>
            </w:r>
          </w:p>
          <w:p w14:paraId="0C879B38" w14:textId="77777777" w:rsidR="00415214" w:rsidRDefault="002F0112" w:rsidP="00CB2ED9">
            <w:pPr>
              <w:numPr>
                <w:ilvl w:val="1"/>
                <w:numId w:val="2"/>
              </w:numPr>
              <w:pBdr>
                <w:top w:val="nil"/>
                <w:left w:val="nil"/>
                <w:bottom w:val="nil"/>
                <w:right w:val="nil"/>
                <w:between w:val="nil"/>
              </w:pBdr>
              <w:tabs>
                <w:tab w:val="left" w:pos="426"/>
                <w:tab w:val="left" w:pos="567"/>
              </w:tabs>
              <w:spacing w:line="276" w:lineRule="auto"/>
              <w:ind w:left="0" w:firstLine="56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Belgenin askıya alınması veya iptal edilmesi durumunda, belge kullanımına son vermek ve ATLAS MYM tarafından ilan edilen yöntem ve 15 (on beş) iş günü içinde belgeyi iade etmeyi,</w:t>
            </w:r>
          </w:p>
          <w:p w14:paraId="495A62FF" w14:textId="77777777" w:rsidR="00415214" w:rsidRDefault="002F0112" w:rsidP="00CB2ED9">
            <w:pPr>
              <w:numPr>
                <w:ilvl w:val="1"/>
                <w:numId w:val="2"/>
              </w:numPr>
              <w:pBdr>
                <w:top w:val="nil"/>
                <w:left w:val="nil"/>
                <w:bottom w:val="nil"/>
                <w:right w:val="nil"/>
                <w:between w:val="nil"/>
              </w:pBdr>
              <w:tabs>
                <w:tab w:val="left" w:pos="426"/>
                <w:tab w:val="left" w:pos="567"/>
              </w:tabs>
              <w:spacing w:line="276" w:lineRule="auto"/>
              <w:ind w:left="0" w:firstLine="56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Belgesinin geçerlilik süresi sonunda belge kullanımına devam etmek için MYK tarafından belirtilen yeniden belgelendirme gerekliliklerini yerine getirmeyi,</w:t>
            </w:r>
          </w:p>
          <w:p w14:paraId="2B94BE8F" w14:textId="77777777" w:rsidR="00415214" w:rsidRDefault="002F0112" w:rsidP="00CB2ED9">
            <w:pPr>
              <w:numPr>
                <w:ilvl w:val="1"/>
                <w:numId w:val="2"/>
              </w:numPr>
              <w:pBdr>
                <w:top w:val="nil"/>
                <w:left w:val="nil"/>
                <w:bottom w:val="nil"/>
                <w:right w:val="nil"/>
                <w:between w:val="nil"/>
              </w:pBdr>
              <w:tabs>
                <w:tab w:val="left" w:pos="426"/>
                <w:tab w:val="left" w:pos="567"/>
              </w:tabs>
              <w:spacing w:line="276" w:lineRule="auto"/>
              <w:ind w:left="0" w:firstLine="56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Belgesini, belge kullanımından etkilenen taraflara zarar verecek ve yanıltıcı sonuçlar doğuracak biçimde kullanmamayı ve doğru olmayan beyanlarda bulunmamayı, sahip olduğu belge ile ilgili konularda kamu yararını gözeterek gerekli tüm önlemleri almayı ve mesleki etik ilkelerine bağlı kalmayı,</w:t>
            </w:r>
          </w:p>
          <w:p w14:paraId="045F3956" w14:textId="77777777" w:rsidR="00415214" w:rsidRDefault="002F0112" w:rsidP="00CB2ED9">
            <w:pPr>
              <w:numPr>
                <w:ilvl w:val="1"/>
                <w:numId w:val="2"/>
              </w:numPr>
              <w:pBdr>
                <w:top w:val="nil"/>
                <w:left w:val="nil"/>
                <w:bottom w:val="nil"/>
                <w:right w:val="nil"/>
                <w:between w:val="nil"/>
              </w:pBdr>
              <w:tabs>
                <w:tab w:val="left" w:pos="426"/>
                <w:tab w:val="left" w:pos="567"/>
              </w:tabs>
              <w:spacing w:line="276" w:lineRule="auto"/>
              <w:ind w:left="0" w:firstLine="56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Sahip olduğu belgeye istinaden istihdam edilmesi veya serbest olarak çalışması durumunda, işveren/işyeri bilgilerini doğru ve eksiksiz olarak ATLAS MYM’ye bildirmek ve güncelliğini sağlamayı,</w:t>
            </w:r>
          </w:p>
          <w:p w14:paraId="5427535C" w14:textId="77777777" w:rsidR="00415214" w:rsidRDefault="002F0112" w:rsidP="00CB2ED9">
            <w:pPr>
              <w:numPr>
                <w:ilvl w:val="1"/>
                <w:numId w:val="2"/>
              </w:numPr>
              <w:pBdr>
                <w:top w:val="nil"/>
                <w:left w:val="nil"/>
                <w:bottom w:val="nil"/>
                <w:right w:val="nil"/>
                <w:between w:val="nil"/>
              </w:pBdr>
              <w:tabs>
                <w:tab w:val="left" w:pos="426"/>
                <w:tab w:val="left" w:pos="567"/>
              </w:tabs>
              <w:spacing w:line="276" w:lineRule="auto"/>
              <w:ind w:left="0" w:firstLine="56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Belgesini kaybetmesi durumunda, yayınlanmış kayıp ilanını dilekçe ile ATLAS MYM’ye bildirmeyi,</w:t>
            </w:r>
          </w:p>
          <w:p w14:paraId="03B5D654" w14:textId="77777777" w:rsidR="00415214" w:rsidRDefault="002F0112" w:rsidP="00CB2ED9">
            <w:pPr>
              <w:numPr>
                <w:ilvl w:val="1"/>
                <w:numId w:val="2"/>
              </w:numPr>
              <w:pBdr>
                <w:top w:val="nil"/>
                <w:left w:val="nil"/>
                <w:bottom w:val="nil"/>
                <w:right w:val="nil"/>
                <w:between w:val="nil"/>
              </w:pBdr>
              <w:tabs>
                <w:tab w:val="left" w:pos="426"/>
                <w:tab w:val="left" w:pos="567"/>
              </w:tabs>
              <w:spacing w:line="276" w:lineRule="auto"/>
              <w:ind w:left="0" w:firstLine="56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ATLAS MYM tarafından bu sözleşme içeriğinde/şartlarında yapılabilecek değişikliklere uymayı,</w:t>
            </w:r>
          </w:p>
          <w:p w14:paraId="71EC0930" w14:textId="77777777" w:rsidR="00415214" w:rsidRDefault="002F0112" w:rsidP="00CB2ED9">
            <w:pPr>
              <w:numPr>
                <w:ilvl w:val="1"/>
                <w:numId w:val="2"/>
              </w:numPr>
              <w:pBdr>
                <w:top w:val="nil"/>
                <w:left w:val="nil"/>
                <w:bottom w:val="nil"/>
                <w:right w:val="nil"/>
                <w:between w:val="nil"/>
              </w:pBdr>
              <w:tabs>
                <w:tab w:val="left" w:pos="426"/>
                <w:tab w:val="left" w:pos="567"/>
              </w:tabs>
              <w:spacing w:line="276" w:lineRule="auto"/>
              <w:ind w:left="0" w:firstLine="56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ATLAS MYM web sayfasında ilan edilen logo/marka kullanım şartlarına uymakla ve bu şartlara uymaması halinde belgesinin askıya alınacağını veya iptal edilebileceğini bildiğini,</w:t>
            </w:r>
          </w:p>
          <w:p w14:paraId="07296AE1" w14:textId="77777777" w:rsidR="00415214" w:rsidRDefault="002F0112" w:rsidP="00CB2ED9">
            <w:pPr>
              <w:numPr>
                <w:ilvl w:val="1"/>
                <w:numId w:val="2"/>
              </w:numPr>
              <w:pBdr>
                <w:top w:val="nil"/>
                <w:left w:val="nil"/>
                <w:bottom w:val="nil"/>
                <w:right w:val="nil"/>
                <w:between w:val="nil"/>
              </w:pBdr>
              <w:tabs>
                <w:tab w:val="left" w:pos="426"/>
                <w:tab w:val="left" w:pos="567"/>
              </w:tabs>
              <w:spacing w:line="276" w:lineRule="auto"/>
              <w:ind w:left="0" w:firstLine="56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Bu sözleşmenin uygulanmasından kaynaklanan her türlü anlaşmazlığın çözümlenmesi için; yargı yoluna gitmeden önce ATLAS MYM’nin itiraz ve şikâyet süreçlerini tüketmeyi; sonuç alamadığında yargı yoluna gitmeyi, yetkili mahkeme olarak T.C. İzmir mahkemelerini ve icra dairelerini görevli kabul ettiğini,</w:t>
            </w:r>
          </w:p>
          <w:p w14:paraId="5AF5F7B4" w14:textId="77777777" w:rsidR="00415214" w:rsidRDefault="002F0112" w:rsidP="00CB2ED9">
            <w:pPr>
              <w:numPr>
                <w:ilvl w:val="1"/>
                <w:numId w:val="2"/>
              </w:numPr>
              <w:pBdr>
                <w:top w:val="nil"/>
                <w:left w:val="nil"/>
                <w:bottom w:val="nil"/>
                <w:right w:val="nil"/>
                <w:between w:val="nil"/>
              </w:pBdr>
              <w:tabs>
                <w:tab w:val="left" w:pos="426"/>
                <w:tab w:val="left" w:pos="567"/>
              </w:tabs>
              <w:spacing w:line="276" w:lineRule="auto"/>
              <w:ind w:left="0" w:firstLine="56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İç veya dış denetimlerde sınavların uygun yapılmadığının tespiti halinde sınavların iptal edilebileceğini bildiğini, iptal edilen sınavların aynı haklarda ve şartlarda, adayın ilk başvurusundan itibar bir (1) yıl içerisinde telafi (sınavı/larının yapılacağını) edileceğini bildiğini,</w:t>
            </w:r>
          </w:p>
          <w:p w14:paraId="7531C90E" w14:textId="0D46EE45" w:rsidR="00DE11B9" w:rsidRDefault="000C4AB7" w:rsidP="00B50518">
            <w:pPr>
              <w:numPr>
                <w:ilvl w:val="1"/>
                <w:numId w:val="2"/>
              </w:numPr>
              <w:pBdr>
                <w:top w:val="nil"/>
                <w:left w:val="nil"/>
                <w:bottom w:val="nil"/>
                <w:right w:val="nil"/>
                <w:between w:val="nil"/>
              </w:pBdr>
              <w:tabs>
                <w:tab w:val="left" w:pos="426"/>
                <w:tab w:val="left" w:pos="567"/>
              </w:tabs>
              <w:spacing w:line="276" w:lineRule="auto"/>
              <w:ind w:left="0" w:firstLine="567"/>
              <w:jc w:val="both"/>
              <w:rPr>
                <w:rFonts w:ascii="Times New Roman" w:eastAsia="Times New Roman" w:hAnsi="Times New Roman" w:cs="Times New Roman"/>
                <w:color w:val="000000"/>
                <w:sz w:val="20"/>
                <w:szCs w:val="20"/>
              </w:rPr>
            </w:pPr>
            <w:r w:rsidRPr="000C4AB7">
              <w:rPr>
                <w:rFonts w:ascii="Times New Roman" w:eastAsia="Times New Roman" w:hAnsi="Times New Roman" w:cs="Times New Roman"/>
                <w:color w:val="000000"/>
                <w:sz w:val="20"/>
                <w:szCs w:val="20"/>
              </w:rPr>
              <w:t xml:space="preserve">Adayın hileli sınav  ve kopya girişiminde bulunduğu </w:t>
            </w:r>
            <w:r>
              <w:rPr>
                <w:rFonts w:ascii="Times New Roman" w:eastAsia="Times New Roman" w:hAnsi="Times New Roman" w:cs="Times New Roman"/>
                <w:color w:val="000000"/>
                <w:sz w:val="20"/>
                <w:szCs w:val="20"/>
              </w:rPr>
              <w:t>tespit edildiğinde sınavdan başarısız sayılacağını bildiğini,</w:t>
            </w:r>
          </w:p>
          <w:p w14:paraId="73CFFDC2" w14:textId="77EB68A6" w:rsidR="000C4AB7" w:rsidRPr="000C4AB7" w:rsidRDefault="000C4AB7" w:rsidP="00B50518">
            <w:pPr>
              <w:numPr>
                <w:ilvl w:val="1"/>
                <w:numId w:val="2"/>
              </w:numPr>
              <w:pBdr>
                <w:top w:val="nil"/>
                <w:left w:val="nil"/>
                <w:bottom w:val="nil"/>
                <w:right w:val="nil"/>
                <w:between w:val="nil"/>
              </w:pBdr>
              <w:tabs>
                <w:tab w:val="left" w:pos="426"/>
                <w:tab w:val="left" w:pos="567"/>
              </w:tabs>
              <w:spacing w:line="276" w:lineRule="auto"/>
              <w:ind w:left="0" w:firstLine="56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Sınav materyalleri, sınav alanı ilgili bilgilerin gizli olduğunu ve ifşa etmemesi gerektiğini bildiğini,</w:t>
            </w:r>
          </w:p>
          <w:p w14:paraId="11FB18A2" w14:textId="77777777" w:rsidR="00DE11B9" w:rsidRDefault="00DE11B9" w:rsidP="00DE11B9">
            <w:pPr>
              <w:pBdr>
                <w:top w:val="nil"/>
                <w:left w:val="nil"/>
                <w:bottom w:val="nil"/>
                <w:right w:val="nil"/>
                <w:between w:val="nil"/>
              </w:pBdr>
              <w:tabs>
                <w:tab w:val="left" w:pos="426"/>
                <w:tab w:val="left" w:pos="567"/>
              </w:tabs>
              <w:spacing w:after="200" w:line="276" w:lineRule="auto"/>
              <w:jc w:val="both"/>
              <w:rPr>
                <w:rFonts w:ascii="Times New Roman" w:eastAsia="Times New Roman" w:hAnsi="Times New Roman" w:cs="Times New Roman"/>
                <w:color w:val="000000"/>
                <w:sz w:val="20"/>
                <w:szCs w:val="20"/>
              </w:rPr>
            </w:pPr>
          </w:p>
          <w:p w14:paraId="245EB210" w14:textId="77777777" w:rsidR="00415214" w:rsidRDefault="002F0112" w:rsidP="00CB2ED9">
            <w:pPr>
              <w:tabs>
                <w:tab w:val="left" w:pos="426"/>
              </w:tabs>
              <w:ind w:firstLine="567"/>
              <w:jc w:val="both"/>
              <w:rPr>
                <w:b/>
                <w:sz w:val="20"/>
                <w:szCs w:val="20"/>
              </w:rPr>
            </w:pPr>
            <w:r>
              <w:rPr>
                <w:b/>
                <w:sz w:val="20"/>
                <w:szCs w:val="20"/>
              </w:rPr>
              <w:t>Beyan, kabul ve taahhüt eder.</w:t>
            </w:r>
          </w:p>
          <w:p w14:paraId="5FE1E142" w14:textId="77777777" w:rsidR="00415214" w:rsidRDefault="00415214" w:rsidP="00CB2ED9">
            <w:pPr>
              <w:tabs>
                <w:tab w:val="left" w:pos="426"/>
              </w:tabs>
              <w:ind w:firstLine="567"/>
              <w:jc w:val="both"/>
              <w:rPr>
                <w:b/>
                <w:sz w:val="20"/>
                <w:szCs w:val="20"/>
              </w:rPr>
            </w:pPr>
          </w:p>
          <w:p w14:paraId="1D1A90C2" w14:textId="77777777" w:rsidR="000C4AB7" w:rsidRDefault="000C4AB7" w:rsidP="00CB2ED9">
            <w:pPr>
              <w:tabs>
                <w:tab w:val="left" w:pos="426"/>
              </w:tabs>
              <w:ind w:firstLine="567"/>
              <w:jc w:val="both"/>
              <w:rPr>
                <w:b/>
                <w:sz w:val="20"/>
                <w:szCs w:val="20"/>
              </w:rPr>
            </w:pPr>
          </w:p>
          <w:p w14:paraId="778B8BD2" w14:textId="77777777" w:rsidR="00415214" w:rsidRDefault="002F0112" w:rsidP="00CB2ED9">
            <w:pPr>
              <w:numPr>
                <w:ilvl w:val="0"/>
                <w:numId w:val="2"/>
              </w:numPr>
              <w:pBdr>
                <w:top w:val="nil"/>
                <w:left w:val="nil"/>
                <w:bottom w:val="nil"/>
                <w:right w:val="nil"/>
                <w:between w:val="nil"/>
              </w:pBdr>
              <w:tabs>
                <w:tab w:val="left" w:pos="426"/>
              </w:tabs>
              <w:spacing w:line="276" w:lineRule="auto"/>
              <w:ind w:left="0" w:firstLine="567"/>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TARAFLARIN ORTAK SORUMLULUKLARI</w:t>
            </w:r>
          </w:p>
          <w:p w14:paraId="3F7FF83E" w14:textId="77777777" w:rsidR="00415214" w:rsidRDefault="002F0112" w:rsidP="00CB2ED9">
            <w:pPr>
              <w:numPr>
                <w:ilvl w:val="1"/>
                <w:numId w:val="2"/>
              </w:numPr>
              <w:pBdr>
                <w:top w:val="nil"/>
                <w:left w:val="nil"/>
                <w:bottom w:val="nil"/>
                <w:right w:val="nil"/>
                <w:between w:val="nil"/>
              </w:pBdr>
              <w:tabs>
                <w:tab w:val="left" w:pos="426"/>
              </w:tabs>
              <w:spacing w:line="276" w:lineRule="auto"/>
              <w:ind w:left="0" w:firstLine="56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Belge sahibi Hizmet Alan ve ATLAS MYM hukuken bağımsız taraflardır. Aralarında ortaklık, temsilcilik veya işçi-işveren ilişkisi olmadığını, Personel Belgelendirme Sözleşmesi'nin imzalanması ve uygulanması sonucunda, ortaklık, temsilcilik veya işçi-işveren ilişkisi doğmayacağını,</w:t>
            </w:r>
          </w:p>
          <w:p w14:paraId="2B632D3B" w14:textId="40ECFF78" w:rsidR="00415214" w:rsidRDefault="002F0112" w:rsidP="00CB2ED9">
            <w:pPr>
              <w:numPr>
                <w:ilvl w:val="1"/>
                <w:numId w:val="2"/>
              </w:numPr>
              <w:pBdr>
                <w:top w:val="nil"/>
                <w:left w:val="nil"/>
                <w:bottom w:val="nil"/>
                <w:right w:val="nil"/>
                <w:between w:val="nil"/>
              </w:pBdr>
              <w:tabs>
                <w:tab w:val="left" w:pos="426"/>
              </w:tabs>
              <w:spacing w:line="276" w:lineRule="auto"/>
              <w:ind w:left="0" w:firstLine="56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Taraflar sorumluluklarını yerine getirmedikleri takdirde, oluşacak maddi ve manevi tüm zararları karşı tarafa peşine ödemeyi ve ayrıca ihlal ettikleri he</w:t>
            </w:r>
            <w:r w:rsidR="00FD0EC6">
              <w:rPr>
                <w:rFonts w:ascii="Times New Roman" w:eastAsia="Times New Roman" w:hAnsi="Times New Roman" w:cs="Times New Roman"/>
                <w:color w:val="000000"/>
                <w:sz w:val="20"/>
                <w:szCs w:val="20"/>
              </w:rPr>
              <w:t>r bir madde için karşı tarafa 20.000 TL (Yirmi</w:t>
            </w:r>
            <w:r>
              <w:rPr>
                <w:rFonts w:ascii="Times New Roman" w:eastAsia="Times New Roman" w:hAnsi="Times New Roman" w:cs="Times New Roman"/>
                <w:color w:val="000000"/>
                <w:sz w:val="20"/>
                <w:szCs w:val="20"/>
              </w:rPr>
              <w:t xml:space="preserve"> Bin Türk Lirası) cezai şartı peşinen ödemeyi kabul ve taahhüt eder.</w:t>
            </w:r>
          </w:p>
          <w:p w14:paraId="16CAE795" w14:textId="77777777" w:rsidR="00415214" w:rsidRDefault="002F0112" w:rsidP="00CB2ED9">
            <w:pPr>
              <w:numPr>
                <w:ilvl w:val="1"/>
                <w:numId w:val="2"/>
              </w:numPr>
              <w:pBdr>
                <w:top w:val="nil"/>
                <w:left w:val="nil"/>
                <w:bottom w:val="nil"/>
                <w:right w:val="nil"/>
                <w:between w:val="nil"/>
              </w:pBdr>
              <w:tabs>
                <w:tab w:val="left" w:pos="426"/>
              </w:tabs>
              <w:spacing w:after="200" w:line="276" w:lineRule="auto"/>
              <w:ind w:left="0" w:firstLine="56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Taraflar, “4 (Dört) ana madde ve 2 (İki) sayfadan oluşan iş bu sözleşmedeki tüm hak ve yükümlülüklerini anladıklarını, bu hükümlere uygun davranacaklarını kabul ve taahhüt ederler.</w:t>
            </w:r>
          </w:p>
          <w:p w14:paraId="01230CFC" w14:textId="77777777" w:rsidR="00415214" w:rsidRDefault="00415214" w:rsidP="00CB2ED9">
            <w:pPr>
              <w:jc w:val="both"/>
              <w:rPr>
                <w:rFonts w:ascii="Times New Roman" w:eastAsia="Times New Roman" w:hAnsi="Times New Roman" w:cs="Times New Roman"/>
                <w:sz w:val="20"/>
                <w:szCs w:val="20"/>
              </w:rPr>
            </w:pPr>
          </w:p>
          <w:p w14:paraId="38B5C875" w14:textId="77777777" w:rsidR="00415214" w:rsidRDefault="002F0112" w:rsidP="00CB2ED9">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Tarih : …...../......../20…...</w:t>
            </w:r>
          </w:p>
          <w:p w14:paraId="30D81117" w14:textId="77777777" w:rsidR="00415214" w:rsidRDefault="00415214" w:rsidP="00CB2ED9">
            <w:pPr>
              <w:jc w:val="both"/>
              <w:rPr>
                <w:rFonts w:ascii="Times New Roman" w:eastAsia="Times New Roman" w:hAnsi="Times New Roman" w:cs="Times New Roman"/>
                <w:sz w:val="20"/>
                <w:szCs w:val="20"/>
              </w:rPr>
            </w:pPr>
          </w:p>
          <w:p w14:paraId="6C146377" w14:textId="77777777" w:rsidR="00415214" w:rsidRDefault="002F0112" w:rsidP="00CB2ED9">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Adayın Adı Soyadı ve İmzası :</w:t>
            </w:r>
            <w:r>
              <w:t xml:space="preserve"> TEMP_AdayAd TEMP_AdaySoyad</w:t>
            </w:r>
          </w:p>
          <w:p w14:paraId="6538AA57" w14:textId="77777777" w:rsidR="00415214" w:rsidRDefault="00415214" w:rsidP="00CB2ED9">
            <w:pPr>
              <w:jc w:val="both"/>
              <w:rPr>
                <w:rFonts w:ascii="Times New Roman" w:eastAsia="Times New Roman" w:hAnsi="Times New Roman" w:cs="Times New Roman"/>
                <w:sz w:val="20"/>
                <w:szCs w:val="20"/>
              </w:rPr>
            </w:pPr>
            <w:bookmarkStart w:id="2" w:name="_heading=h.30j0zll" w:colFirst="0" w:colLast="0"/>
            <w:bookmarkEnd w:id="2"/>
          </w:p>
          <w:p w14:paraId="49EBAAD7" w14:textId="77777777" w:rsidR="00415214" w:rsidRDefault="002F0112" w:rsidP="00CB2ED9">
            <w:pPr>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*Atlas MYM yukarıda belirtilmiş kendine ait sorumlulukları yerine getirmeye kabul, beyan ve taahhüt eder.</w:t>
            </w:r>
          </w:p>
        </w:tc>
      </w:tr>
      <w:tr w:rsidR="00415214" w14:paraId="3DC6B135" w14:textId="77777777" w:rsidTr="00CB2ED9">
        <w:tc>
          <w:tcPr>
            <w:tcW w:w="10207" w:type="dxa"/>
            <w:gridSpan w:val="17"/>
            <w:shd w:val="clear" w:color="auto" w:fill="F2F2F2"/>
          </w:tcPr>
          <w:p w14:paraId="06DA6583" w14:textId="77777777" w:rsidR="00415214" w:rsidRDefault="002F0112" w:rsidP="00CB2ED9">
            <w:pPr>
              <w:jc w:val="center"/>
              <w:rPr>
                <w:rFonts w:ascii="Times New Roman" w:eastAsia="Times New Roman" w:hAnsi="Times New Roman" w:cs="Times New Roman"/>
                <w:b/>
              </w:rPr>
            </w:pPr>
            <w:r>
              <w:rPr>
                <w:rFonts w:ascii="Times New Roman" w:eastAsia="Times New Roman" w:hAnsi="Times New Roman" w:cs="Times New Roman"/>
                <w:b/>
              </w:rPr>
              <w:lastRenderedPageBreak/>
              <w:t>BAŞVURUNUN GÖZDEN GEÇİRİLMESİ VE ONAYLANMASI</w:t>
            </w:r>
          </w:p>
          <w:p w14:paraId="03751581" w14:textId="77777777" w:rsidR="00415214" w:rsidRDefault="002F0112" w:rsidP="00CB2ED9">
            <w:pPr>
              <w:jc w:val="center"/>
              <w:rPr>
                <w:rFonts w:ascii="Times New Roman" w:eastAsia="Times New Roman" w:hAnsi="Times New Roman" w:cs="Times New Roman"/>
              </w:rPr>
            </w:pPr>
            <w:r>
              <w:rPr>
                <w:rFonts w:ascii="Times New Roman" w:eastAsia="Times New Roman" w:hAnsi="Times New Roman" w:cs="Times New Roman"/>
              </w:rPr>
              <w:t>(Bu alan Sınav Merkezi tarafından doldurulacaktır.)</w:t>
            </w:r>
          </w:p>
        </w:tc>
      </w:tr>
      <w:tr w:rsidR="00415214" w14:paraId="405C6797" w14:textId="77777777" w:rsidTr="00CB2ED9">
        <w:tc>
          <w:tcPr>
            <w:tcW w:w="8227" w:type="dxa"/>
            <w:gridSpan w:val="16"/>
          </w:tcPr>
          <w:p w14:paraId="0A8912B4" w14:textId="77777777" w:rsidR="00415214" w:rsidRDefault="00415214" w:rsidP="00CB2ED9">
            <w:pPr>
              <w:rPr>
                <w:rFonts w:ascii="Times New Roman" w:eastAsia="Times New Roman" w:hAnsi="Times New Roman" w:cs="Times New Roman"/>
              </w:rPr>
            </w:pPr>
          </w:p>
        </w:tc>
        <w:tc>
          <w:tcPr>
            <w:tcW w:w="1980" w:type="dxa"/>
          </w:tcPr>
          <w:p w14:paraId="479F2BB4" w14:textId="77777777" w:rsidR="00415214" w:rsidRDefault="002F0112" w:rsidP="00CB2ED9">
            <w:pPr>
              <w:rPr>
                <w:b/>
              </w:rPr>
            </w:pPr>
            <w:r>
              <w:rPr>
                <w:b/>
              </w:rPr>
              <w:t>Evet</w:t>
            </w:r>
          </w:p>
        </w:tc>
      </w:tr>
      <w:tr w:rsidR="00415214" w14:paraId="1693D62B" w14:textId="77777777" w:rsidTr="00BA2E97">
        <w:trPr>
          <w:trHeight w:val="1461"/>
        </w:trPr>
        <w:tc>
          <w:tcPr>
            <w:tcW w:w="8227" w:type="dxa"/>
            <w:gridSpan w:val="16"/>
          </w:tcPr>
          <w:p w14:paraId="33FEE579" w14:textId="77777777" w:rsidR="00415214" w:rsidRDefault="002F0112" w:rsidP="00CB2ED9">
            <w:pPr>
              <w:rPr>
                <w:color w:val="000000"/>
              </w:rPr>
            </w:pPr>
            <w:r>
              <w:rPr>
                <w:color w:val="000000"/>
              </w:rPr>
              <w:t xml:space="preserve">Belgelendirme için gerekli evraklar eksiksiz tamam mı? </w:t>
            </w:r>
          </w:p>
          <w:p w14:paraId="54B60FB9" w14:textId="77777777" w:rsidR="00415214" w:rsidRDefault="002F0112" w:rsidP="00CB2ED9">
            <w:pPr>
              <w:numPr>
                <w:ilvl w:val="0"/>
                <w:numId w:val="1"/>
              </w:numPr>
              <w:pBdr>
                <w:top w:val="nil"/>
                <w:left w:val="nil"/>
                <w:bottom w:val="nil"/>
                <w:right w:val="nil"/>
                <w:between w:val="nil"/>
              </w:pBdr>
              <w:spacing w:line="276" w:lineRule="auto"/>
              <w:rPr>
                <w:color w:val="000000"/>
              </w:rPr>
            </w:pPr>
            <w:r>
              <w:rPr>
                <w:color w:val="000000"/>
              </w:rPr>
              <w:t xml:space="preserve">Nufus Cüzdanı Fotokopisi </w:t>
            </w:r>
          </w:p>
          <w:p w14:paraId="678611F5" w14:textId="77777777" w:rsidR="00415214" w:rsidRDefault="002F0112" w:rsidP="00CB2ED9">
            <w:pPr>
              <w:numPr>
                <w:ilvl w:val="0"/>
                <w:numId w:val="1"/>
              </w:numPr>
              <w:pBdr>
                <w:top w:val="nil"/>
                <w:left w:val="nil"/>
                <w:bottom w:val="nil"/>
                <w:right w:val="nil"/>
                <w:between w:val="nil"/>
              </w:pBdr>
              <w:spacing w:line="276" w:lineRule="auto"/>
              <w:rPr>
                <w:color w:val="000000"/>
              </w:rPr>
            </w:pPr>
            <w:r>
              <w:rPr>
                <w:color w:val="000000"/>
              </w:rPr>
              <w:t xml:space="preserve">Sınav ücretinin yatırıldığına dair banka dekontu </w:t>
            </w:r>
          </w:p>
          <w:p w14:paraId="1D6BD779" w14:textId="77777777" w:rsidR="00415214" w:rsidRDefault="002F0112" w:rsidP="00CB2ED9">
            <w:pPr>
              <w:numPr>
                <w:ilvl w:val="0"/>
                <w:numId w:val="1"/>
              </w:numPr>
              <w:pBdr>
                <w:top w:val="nil"/>
                <w:left w:val="nil"/>
                <w:bottom w:val="nil"/>
                <w:right w:val="nil"/>
                <w:between w:val="nil"/>
              </w:pBdr>
              <w:spacing w:line="276" w:lineRule="auto"/>
              <w:rPr>
                <w:color w:val="000000"/>
              </w:rPr>
            </w:pPr>
            <w:r>
              <w:rPr>
                <w:color w:val="000000"/>
              </w:rPr>
              <w:t>Islak imzalı başvuru formu</w:t>
            </w:r>
          </w:p>
          <w:p w14:paraId="4D35ECE9" w14:textId="77777777" w:rsidR="00415214" w:rsidRDefault="002F0112" w:rsidP="00CB2ED9">
            <w:pPr>
              <w:numPr>
                <w:ilvl w:val="0"/>
                <w:numId w:val="1"/>
              </w:numPr>
              <w:pBdr>
                <w:top w:val="nil"/>
                <w:left w:val="nil"/>
                <w:bottom w:val="nil"/>
                <w:right w:val="nil"/>
                <w:between w:val="nil"/>
              </w:pBdr>
              <w:spacing w:after="200" w:line="276" w:lineRule="auto"/>
              <w:rPr>
                <w:color w:val="000000"/>
              </w:rPr>
            </w:pPr>
            <w:r>
              <w:rPr>
                <w:color w:val="000000"/>
              </w:rPr>
              <w:t>FR-02 Belge Kullanım Sözleşmesi</w:t>
            </w:r>
          </w:p>
        </w:tc>
        <w:tc>
          <w:tcPr>
            <w:tcW w:w="1980" w:type="dxa"/>
          </w:tcPr>
          <w:p w14:paraId="28CE8A13" w14:textId="77777777" w:rsidR="00415214" w:rsidRDefault="00415214" w:rsidP="00CB2ED9"/>
        </w:tc>
      </w:tr>
      <w:tr w:rsidR="00415214" w14:paraId="4488C72A" w14:textId="77777777" w:rsidTr="00CB2ED9">
        <w:tc>
          <w:tcPr>
            <w:tcW w:w="8227" w:type="dxa"/>
            <w:gridSpan w:val="16"/>
          </w:tcPr>
          <w:p w14:paraId="408BEC3D" w14:textId="77777777" w:rsidR="00415214" w:rsidRDefault="002F0112" w:rsidP="00CB2ED9">
            <w:pPr>
              <w:rPr>
                <w:color w:val="000000"/>
              </w:rPr>
            </w:pPr>
            <w:r>
              <w:rPr>
                <w:color w:val="000000"/>
              </w:rPr>
              <w:t>Sağlık Raporu (İskele Kurulum Elemanı_Rev01 sınavları için)</w:t>
            </w:r>
          </w:p>
        </w:tc>
        <w:tc>
          <w:tcPr>
            <w:tcW w:w="1980" w:type="dxa"/>
          </w:tcPr>
          <w:p w14:paraId="52F2B7FA" w14:textId="77777777" w:rsidR="00415214" w:rsidRDefault="00415214" w:rsidP="00CB2ED9"/>
        </w:tc>
      </w:tr>
      <w:tr w:rsidR="00415214" w14:paraId="0E5D71BD" w14:textId="77777777" w:rsidTr="00CB2ED9">
        <w:tc>
          <w:tcPr>
            <w:tcW w:w="5244" w:type="dxa"/>
            <w:gridSpan w:val="8"/>
            <w:shd w:val="clear" w:color="auto" w:fill="F2F2F2"/>
          </w:tcPr>
          <w:p w14:paraId="4E4D6BD3" w14:textId="77777777" w:rsidR="00415214" w:rsidRDefault="002F0112" w:rsidP="00CB2ED9">
            <w:pPr>
              <w:jc w:val="center"/>
            </w:pPr>
            <w:r>
              <w:rPr>
                <w:b/>
              </w:rPr>
              <w:t>BAŞVURUYU ALAN</w:t>
            </w:r>
          </w:p>
        </w:tc>
        <w:tc>
          <w:tcPr>
            <w:tcW w:w="4963" w:type="dxa"/>
            <w:gridSpan w:val="9"/>
            <w:shd w:val="clear" w:color="auto" w:fill="F2F2F2"/>
          </w:tcPr>
          <w:p w14:paraId="0B2E6821" w14:textId="77777777" w:rsidR="00415214" w:rsidRDefault="002F0112" w:rsidP="00CB2ED9">
            <w:pPr>
              <w:jc w:val="center"/>
            </w:pPr>
            <w:r>
              <w:rPr>
                <w:b/>
              </w:rPr>
              <w:t>BAŞVURUYU ONAYLAYAN</w:t>
            </w:r>
          </w:p>
        </w:tc>
      </w:tr>
      <w:tr w:rsidR="00415214" w14:paraId="5D6241A8" w14:textId="77777777" w:rsidTr="00CB2ED9">
        <w:tc>
          <w:tcPr>
            <w:tcW w:w="1324" w:type="dxa"/>
          </w:tcPr>
          <w:p w14:paraId="31E11888" w14:textId="77777777" w:rsidR="00415214" w:rsidRDefault="002F0112" w:rsidP="00CB2ED9">
            <w:pPr>
              <w:rPr>
                <w:b/>
              </w:rPr>
            </w:pPr>
            <w:r>
              <w:rPr>
                <w:b/>
              </w:rPr>
              <w:t>Adı Soyadı</w:t>
            </w:r>
          </w:p>
        </w:tc>
        <w:tc>
          <w:tcPr>
            <w:tcW w:w="377" w:type="dxa"/>
            <w:gridSpan w:val="2"/>
            <w:vAlign w:val="center"/>
          </w:tcPr>
          <w:p w14:paraId="2376EE14" w14:textId="77777777" w:rsidR="00415214" w:rsidRDefault="002F0112" w:rsidP="00CB2ED9">
            <w:pPr>
              <w:rPr>
                <w:b/>
              </w:rPr>
            </w:pPr>
            <w:r>
              <w:rPr>
                <w:b/>
              </w:rPr>
              <w:t>:</w:t>
            </w:r>
          </w:p>
        </w:tc>
        <w:tc>
          <w:tcPr>
            <w:tcW w:w="3543" w:type="dxa"/>
            <w:gridSpan w:val="5"/>
          </w:tcPr>
          <w:p w14:paraId="2498327C" w14:textId="4DE7B041" w:rsidR="00415214" w:rsidRDefault="00415214" w:rsidP="00CB2ED9"/>
        </w:tc>
        <w:tc>
          <w:tcPr>
            <w:tcW w:w="1419" w:type="dxa"/>
            <w:gridSpan w:val="3"/>
          </w:tcPr>
          <w:p w14:paraId="7DD581E1" w14:textId="77777777" w:rsidR="00415214" w:rsidRDefault="002F0112" w:rsidP="00CB2ED9">
            <w:pPr>
              <w:rPr>
                <w:b/>
              </w:rPr>
            </w:pPr>
            <w:r>
              <w:rPr>
                <w:b/>
              </w:rPr>
              <w:t>Adı Soyadı</w:t>
            </w:r>
          </w:p>
        </w:tc>
        <w:tc>
          <w:tcPr>
            <w:tcW w:w="425" w:type="dxa"/>
            <w:vAlign w:val="center"/>
          </w:tcPr>
          <w:p w14:paraId="02E495D8" w14:textId="77777777" w:rsidR="00415214" w:rsidRDefault="002F0112" w:rsidP="00CB2ED9">
            <w:pPr>
              <w:rPr>
                <w:b/>
              </w:rPr>
            </w:pPr>
            <w:r>
              <w:rPr>
                <w:b/>
              </w:rPr>
              <w:t>:</w:t>
            </w:r>
          </w:p>
        </w:tc>
        <w:tc>
          <w:tcPr>
            <w:tcW w:w="3119" w:type="dxa"/>
            <w:gridSpan w:val="5"/>
          </w:tcPr>
          <w:p w14:paraId="165531C0" w14:textId="0F72B1D5" w:rsidR="00415214" w:rsidRDefault="00415214" w:rsidP="00CB2ED9"/>
        </w:tc>
      </w:tr>
      <w:tr w:rsidR="00415214" w14:paraId="69B11B91" w14:textId="77777777" w:rsidTr="00CB2ED9">
        <w:tc>
          <w:tcPr>
            <w:tcW w:w="1324" w:type="dxa"/>
          </w:tcPr>
          <w:p w14:paraId="1D7DAFA3" w14:textId="77777777" w:rsidR="00415214" w:rsidRDefault="002F0112" w:rsidP="00CB2ED9">
            <w:pPr>
              <w:rPr>
                <w:b/>
              </w:rPr>
            </w:pPr>
            <w:r>
              <w:rPr>
                <w:b/>
              </w:rPr>
              <w:t>Tarih</w:t>
            </w:r>
          </w:p>
        </w:tc>
        <w:tc>
          <w:tcPr>
            <w:tcW w:w="377" w:type="dxa"/>
            <w:gridSpan w:val="2"/>
            <w:vAlign w:val="center"/>
          </w:tcPr>
          <w:p w14:paraId="79C7BF60" w14:textId="77777777" w:rsidR="00415214" w:rsidRDefault="002F0112" w:rsidP="00CB2ED9">
            <w:pPr>
              <w:rPr>
                <w:b/>
              </w:rPr>
            </w:pPr>
            <w:r>
              <w:rPr>
                <w:b/>
              </w:rPr>
              <w:t>:</w:t>
            </w:r>
          </w:p>
        </w:tc>
        <w:tc>
          <w:tcPr>
            <w:tcW w:w="3543" w:type="dxa"/>
            <w:gridSpan w:val="5"/>
          </w:tcPr>
          <w:p w14:paraId="7F05CACB" w14:textId="77777777" w:rsidR="00415214" w:rsidRDefault="00415214" w:rsidP="00CB2ED9"/>
        </w:tc>
        <w:tc>
          <w:tcPr>
            <w:tcW w:w="1419" w:type="dxa"/>
            <w:gridSpan w:val="3"/>
          </w:tcPr>
          <w:p w14:paraId="1C41D6F1" w14:textId="77777777" w:rsidR="00415214" w:rsidRDefault="002F0112" w:rsidP="00CB2ED9">
            <w:pPr>
              <w:rPr>
                <w:b/>
              </w:rPr>
            </w:pPr>
            <w:r>
              <w:rPr>
                <w:b/>
              </w:rPr>
              <w:t>Tarih</w:t>
            </w:r>
          </w:p>
        </w:tc>
        <w:tc>
          <w:tcPr>
            <w:tcW w:w="425" w:type="dxa"/>
            <w:vAlign w:val="center"/>
          </w:tcPr>
          <w:p w14:paraId="24DFA582" w14:textId="77777777" w:rsidR="00415214" w:rsidRDefault="002F0112" w:rsidP="00CB2ED9">
            <w:pPr>
              <w:rPr>
                <w:b/>
              </w:rPr>
            </w:pPr>
            <w:r>
              <w:rPr>
                <w:b/>
              </w:rPr>
              <w:t>:</w:t>
            </w:r>
          </w:p>
        </w:tc>
        <w:tc>
          <w:tcPr>
            <w:tcW w:w="3119" w:type="dxa"/>
            <w:gridSpan w:val="5"/>
          </w:tcPr>
          <w:p w14:paraId="32DD2A6B" w14:textId="77777777" w:rsidR="00415214" w:rsidRDefault="00415214" w:rsidP="00CB2ED9"/>
        </w:tc>
      </w:tr>
      <w:tr w:rsidR="00415214" w14:paraId="4C5B7146" w14:textId="77777777" w:rsidTr="00CB2ED9">
        <w:tc>
          <w:tcPr>
            <w:tcW w:w="1324" w:type="dxa"/>
          </w:tcPr>
          <w:p w14:paraId="4A7B7B91" w14:textId="77777777" w:rsidR="00415214" w:rsidRDefault="002F0112" w:rsidP="00CB2ED9">
            <w:pPr>
              <w:rPr>
                <w:b/>
              </w:rPr>
            </w:pPr>
            <w:r>
              <w:rPr>
                <w:b/>
              </w:rPr>
              <w:t>İmza</w:t>
            </w:r>
          </w:p>
        </w:tc>
        <w:tc>
          <w:tcPr>
            <w:tcW w:w="377" w:type="dxa"/>
            <w:gridSpan w:val="2"/>
            <w:vAlign w:val="center"/>
          </w:tcPr>
          <w:p w14:paraId="7E40471C" w14:textId="77777777" w:rsidR="00415214" w:rsidRDefault="002F0112" w:rsidP="00CB2ED9">
            <w:pPr>
              <w:rPr>
                <w:b/>
              </w:rPr>
            </w:pPr>
            <w:r>
              <w:rPr>
                <w:b/>
              </w:rPr>
              <w:t>:</w:t>
            </w:r>
          </w:p>
        </w:tc>
        <w:tc>
          <w:tcPr>
            <w:tcW w:w="3543" w:type="dxa"/>
            <w:gridSpan w:val="5"/>
          </w:tcPr>
          <w:p w14:paraId="02F4EA6C" w14:textId="77777777" w:rsidR="00415214" w:rsidRDefault="00415214" w:rsidP="00CB2ED9"/>
          <w:p w14:paraId="08D1DE6B" w14:textId="77777777" w:rsidR="00415214" w:rsidRDefault="00415214" w:rsidP="00CB2ED9"/>
        </w:tc>
        <w:tc>
          <w:tcPr>
            <w:tcW w:w="1419" w:type="dxa"/>
            <w:gridSpan w:val="3"/>
          </w:tcPr>
          <w:p w14:paraId="764E76A7" w14:textId="77777777" w:rsidR="00415214" w:rsidRDefault="002F0112" w:rsidP="00CB2ED9">
            <w:pPr>
              <w:rPr>
                <w:b/>
              </w:rPr>
            </w:pPr>
            <w:r>
              <w:rPr>
                <w:b/>
              </w:rPr>
              <w:t>İmza</w:t>
            </w:r>
          </w:p>
        </w:tc>
        <w:tc>
          <w:tcPr>
            <w:tcW w:w="425" w:type="dxa"/>
            <w:vAlign w:val="center"/>
          </w:tcPr>
          <w:p w14:paraId="3B2AD5F3" w14:textId="77777777" w:rsidR="00415214" w:rsidRDefault="002F0112" w:rsidP="00CB2ED9">
            <w:pPr>
              <w:rPr>
                <w:b/>
              </w:rPr>
            </w:pPr>
            <w:r>
              <w:rPr>
                <w:b/>
              </w:rPr>
              <w:t>:</w:t>
            </w:r>
          </w:p>
        </w:tc>
        <w:tc>
          <w:tcPr>
            <w:tcW w:w="3119" w:type="dxa"/>
            <w:gridSpan w:val="5"/>
          </w:tcPr>
          <w:p w14:paraId="755EAE8E" w14:textId="77777777" w:rsidR="00415214" w:rsidRDefault="00415214" w:rsidP="00CB2ED9"/>
        </w:tc>
      </w:tr>
      <w:tr w:rsidR="00415214" w14:paraId="314F5EBC" w14:textId="77777777" w:rsidTr="00CB2ED9">
        <w:trPr>
          <w:trHeight w:val="269"/>
        </w:trPr>
        <w:tc>
          <w:tcPr>
            <w:tcW w:w="10207" w:type="dxa"/>
            <w:gridSpan w:val="17"/>
            <w:shd w:val="clear" w:color="auto" w:fill="F2F2F2"/>
          </w:tcPr>
          <w:p w14:paraId="6B1575A6" w14:textId="77777777" w:rsidR="00415214" w:rsidRDefault="002F0112" w:rsidP="00CB2ED9">
            <w:pPr>
              <w:ind w:left="-57"/>
              <w:jc w:val="center"/>
            </w:pPr>
            <w:r>
              <w:rPr>
                <w:b/>
              </w:rPr>
              <w:t>SINAV ÜCRETİNİN YATIRILABİLECEĞİ BANKA BİLGİLERİ</w:t>
            </w:r>
          </w:p>
        </w:tc>
      </w:tr>
      <w:tr w:rsidR="00415214" w14:paraId="06966657" w14:textId="77777777" w:rsidTr="00CB2ED9">
        <w:trPr>
          <w:trHeight w:val="289"/>
        </w:trPr>
        <w:tc>
          <w:tcPr>
            <w:tcW w:w="1464" w:type="dxa"/>
            <w:gridSpan w:val="2"/>
          </w:tcPr>
          <w:p w14:paraId="4CF22ED5" w14:textId="77777777" w:rsidR="00415214" w:rsidRDefault="002F0112" w:rsidP="00CB2ED9">
            <w:pPr>
              <w:ind w:left="-57"/>
              <w:jc w:val="center"/>
              <w:rPr>
                <w:b/>
              </w:rPr>
            </w:pPr>
            <w:r>
              <w:rPr>
                <w:b/>
              </w:rPr>
              <w:t>Banka Adı</w:t>
            </w:r>
          </w:p>
        </w:tc>
        <w:tc>
          <w:tcPr>
            <w:tcW w:w="1618" w:type="dxa"/>
            <w:gridSpan w:val="4"/>
          </w:tcPr>
          <w:p w14:paraId="01FB87BC" w14:textId="77777777" w:rsidR="00415214" w:rsidRDefault="002F0112" w:rsidP="00CB2ED9">
            <w:pPr>
              <w:ind w:left="-57"/>
              <w:jc w:val="center"/>
              <w:rPr>
                <w:b/>
              </w:rPr>
            </w:pPr>
            <w:r>
              <w:rPr>
                <w:b/>
              </w:rPr>
              <w:t>Şube Kodu</w:t>
            </w:r>
          </w:p>
        </w:tc>
        <w:tc>
          <w:tcPr>
            <w:tcW w:w="1488" w:type="dxa"/>
          </w:tcPr>
          <w:p w14:paraId="2992EF6B" w14:textId="77777777" w:rsidR="00415214" w:rsidRDefault="002F0112" w:rsidP="00CB2ED9">
            <w:pPr>
              <w:ind w:left="-57"/>
              <w:jc w:val="center"/>
              <w:rPr>
                <w:b/>
              </w:rPr>
            </w:pPr>
            <w:r>
              <w:rPr>
                <w:b/>
              </w:rPr>
              <w:t>Şube Adı</w:t>
            </w:r>
          </w:p>
        </w:tc>
        <w:tc>
          <w:tcPr>
            <w:tcW w:w="1354" w:type="dxa"/>
            <w:gridSpan w:val="2"/>
          </w:tcPr>
          <w:p w14:paraId="04F7B797" w14:textId="77777777" w:rsidR="00415214" w:rsidRDefault="002F0112" w:rsidP="00CB2ED9">
            <w:pPr>
              <w:ind w:left="-57"/>
              <w:jc w:val="center"/>
              <w:rPr>
                <w:b/>
              </w:rPr>
            </w:pPr>
            <w:r>
              <w:rPr>
                <w:b/>
              </w:rPr>
              <w:t>Hesap No</w:t>
            </w:r>
          </w:p>
        </w:tc>
        <w:tc>
          <w:tcPr>
            <w:tcW w:w="4283" w:type="dxa"/>
            <w:gridSpan w:val="8"/>
          </w:tcPr>
          <w:p w14:paraId="2E4ACC8F" w14:textId="77777777" w:rsidR="00415214" w:rsidRDefault="002F0112" w:rsidP="00CB2ED9">
            <w:pPr>
              <w:ind w:left="-57"/>
              <w:jc w:val="center"/>
              <w:rPr>
                <w:b/>
              </w:rPr>
            </w:pPr>
            <w:r>
              <w:rPr>
                <w:b/>
              </w:rPr>
              <w:t>IBAN</w:t>
            </w:r>
          </w:p>
        </w:tc>
      </w:tr>
      <w:tr w:rsidR="00415214" w14:paraId="0426AA5E" w14:textId="77777777" w:rsidTr="00CB2ED9">
        <w:trPr>
          <w:trHeight w:val="541"/>
        </w:trPr>
        <w:tc>
          <w:tcPr>
            <w:tcW w:w="1464" w:type="dxa"/>
            <w:gridSpan w:val="2"/>
            <w:vAlign w:val="center"/>
          </w:tcPr>
          <w:p w14:paraId="52E0C9A8" w14:textId="77777777" w:rsidR="00415214" w:rsidRDefault="002F0112" w:rsidP="00CB2ED9">
            <w:pPr>
              <w:ind w:left="-57"/>
              <w:jc w:val="center"/>
            </w:pPr>
            <w:r>
              <w:t>AKBANK</w:t>
            </w:r>
          </w:p>
        </w:tc>
        <w:tc>
          <w:tcPr>
            <w:tcW w:w="1618" w:type="dxa"/>
            <w:gridSpan w:val="4"/>
            <w:vAlign w:val="center"/>
          </w:tcPr>
          <w:p w14:paraId="14A518C3" w14:textId="77777777" w:rsidR="00415214" w:rsidRDefault="002F0112" w:rsidP="00CB2ED9">
            <w:pPr>
              <w:ind w:left="-57"/>
              <w:jc w:val="center"/>
            </w:pPr>
            <w:r>
              <w:t>0408</w:t>
            </w:r>
          </w:p>
        </w:tc>
        <w:tc>
          <w:tcPr>
            <w:tcW w:w="1488" w:type="dxa"/>
            <w:vAlign w:val="center"/>
          </w:tcPr>
          <w:p w14:paraId="1CB3A571" w14:textId="77777777" w:rsidR="00415214" w:rsidRDefault="002F0112" w:rsidP="00CB2ED9">
            <w:pPr>
              <w:ind w:left="-57"/>
              <w:jc w:val="center"/>
            </w:pPr>
            <w:r>
              <w:t>LİMAN ALSANCAK</w:t>
            </w:r>
          </w:p>
        </w:tc>
        <w:tc>
          <w:tcPr>
            <w:tcW w:w="1354" w:type="dxa"/>
            <w:gridSpan w:val="2"/>
            <w:vAlign w:val="center"/>
          </w:tcPr>
          <w:p w14:paraId="32DEA729" w14:textId="77777777" w:rsidR="00415214" w:rsidRDefault="002F0112" w:rsidP="00CB2ED9">
            <w:pPr>
              <w:ind w:left="-57"/>
              <w:jc w:val="center"/>
            </w:pPr>
            <w:r>
              <w:t>0087463</w:t>
            </w:r>
          </w:p>
        </w:tc>
        <w:tc>
          <w:tcPr>
            <w:tcW w:w="4283" w:type="dxa"/>
            <w:gridSpan w:val="8"/>
            <w:vAlign w:val="center"/>
          </w:tcPr>
          <w:p w14:paraId="22BF91D5" w14:textId="77777777" w:rsidR="00415214" w:rsidRDefault="002F0112" w:rsidP="00CB2ED9">
            <w:pPr>
              <w:ind w:left="-57"/>
              <w:jc w:val="center"/>
            </w:pPr>
            <w:r>
              <w:t>TR 24 0004 6004 0888 8000 0874 63</w:t>
            </w:r>
          </w:p>
          <w:p w14:paraId="2A4A6C3A" w14:textId="77777777" w:rsidR="00415214" w:rsidRDefault="00415214" w:rsidP="00CB2ED9">
            <w:pPr>
              <w:ind w:left="-57"/>
              <w:jc w:val="center"/>
            </w:pPr>
          </w:p>
        </w:tc>
      </w:tr>
    </w:tbl>
    <w:p w14:paraId="5A627B97" w14:textId="77777777" w:rsidR="00415214" w:rsidRDefault="00CB2ED9">
      <w:r>
        <w:br w:type="textWrapping" w:clear="all"/>
      </w:r>
    </w:p>
    <w:sectPr w:rsidR="00415214" w:rsidSect="00CB270D">
      <w:headerReference w:type="default" r:id="rId12"/>
      <w:footerReference w:type="default" r:id="rId13"/>
      <w:pgSz w:w="11906" w:h="16838"/>
      <w:pgMar w:top="1053" w:right="312" w:bottom="1134" w:left="426" w:header="0" w:footer="57"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384D9D" w14:textId="77777777" w:rsidR="0001140D" w:rsidRDefault="0001140D">
      <w:pPr>
        <w:spacing w:after="0" w:line="240" w:lineRule="auto"/>
      </w:pPr>
      <w:r>
        <w:separator/>
      </w:r>
    </w:p>
  </w:endnote>
  <w:endnote w:type="continuationSeparator" w:id="0">
    <w:p w14:paraId="1842F41D" w14:textId="77777777" w:rsidR="0001140D" w:rsidRDefault="000114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panose1 w:val="020B0604020202020204"/>
    <w:charset w:val="00"/>
    <w:family w:val="auto"/>
    <w:pitch w:val="default"/>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33236" w14:textId="77777777" w:rsidR="00415214" w:rsidRDefault="00415214" w:rsidP="00CB270D">
    <w:pPr>
      <w:widowControl w:val="0"/>
      <w:pBdr>
        <w:top w:val="nil"/>
        <w:left w:val="nil"/>
        <w:bottom w:val="nil"/>
        <w:right w:val="nil"/>
        <w:between w:val="nil"/>
      </w:pBdr>
      <w:spacing w:after="0"/>
      <w:ind w:firstLine="720"/>
      <w:rPr>
        <w:color w:val="000000"/>
      </w:rPr>
    </w:pPr>
  </w:p>
  <w:tbl>
    <w:tblPr>
      <w:tblStyle w:val="a1"/>
      <w:tblW w:w="106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37"/>
      <w:gridCol w:w="5395"/>
    </w:tblGrid>
    <w:tr w:rsidR="00415214" w14:paraId="417DCBE7" w14:textId="77777777">
      <w:tc>
        <w:tcPr>
          <w:tcW w:w="5237" w:type="dxa"/>
        </w:tcPr>
        <w:p w14:paraId="7D7A3D05" w14:textId="77777777" w:rsidR="00415214" w:rsidRDefault="002F0112">
          <w:pPr>
            <w:pBdr>
              <w:top w:val="nil"/>
              <w:left w:val="nil"/>
              <w:bottom w:val="nil"/>
              <w:right w:val="nil"/>
              <w:between w:val="nil"/>
            </w:pBdr>
            <w:tabs>
              <w:tab w:val="center" w:pos="4536"/>
              <w:tab w:val="right" w:pos="9072"/>
            </w:tabs>
            <w:jc w:val="center"/>
            <w:rPr>
              <w:color w:val="000000"/>
            </w:rPr>
          </w:pPr>
          <w:r>
            <w:rPr>
              <w:color w:val="000000"/>
            </w:rPr>
            <w:t>HAZIRLAYAN</w:t>
          </w:r>
        </w:p>
      </w:tc>
      <w:tc>
        <w:tcPr>
          <w:tcW w:w="5395" w:type="dxa"/>
        </w:tcPr>
        <w:p w14:paraId="5583EF3D" w14:textId="77777777" w:rsidR="00415214" w:rsidRDefault="002F0112">
          <w:pPr>
            <w:pBdr>
              <w:top w:val="nil"/>
              <w:left w:val="nil"/>
              <w:bottom w:val="nil"/>
              <w:right w:val="nil"/>
              <w:between w:val="nil"/>
            </w:pBdr>
            <w:tabs>
              <w:tab w:val="center" w:pos="4536"/>
              <w:tab w:val="right" w:pos="9072"/>
            </w:tabs>
            <w:jc w:val="center"/>
            <w:rPr>
              <w:color w:val="000000"/>
            </w:rPr>
          </w:pPr>
          <w:r>
            <w:rPr>
              <w:color w:val="000000"/>
            </w:rPr>
            <w:t>ONAYLAYAN</w:t>
          </w:r>
        </w:p>
      </w:tc>
    </w:tr>
    <w:tr w:rsidR="00415214" w14:paraId="4BA502D0" w14:textId="77777777">
      <w:tc>
        <w:tcPr>
          <w:tcW w:w="5237" w:type="dxa"/>
        </w:tcPr>
        <w:p w14:paraId="12044778" w14:textId="77777777" w:rsidR="00415214" w:rsidRDefault="002F0112">
          <w:pPr>
            <w:pBdr>
              <w:top w:val="nil"/>
              <w:left w:val="nil"/>
              <w:bottom w:val="nil"/>
              <w:right w:val="nil"/>
              <w:between w:val="nil"/>
            </w:pBdr>
            <w:tabs>
              <w:tab w:val="center" w:pos="4536"/>
              <w:tab w:val="right" w:pos="9072"/>
            </w:tabs>
            <w:jc w:val="center"/>
            <w:rPr>
              <w:color w:val="000000"/>
            </w:rPr>
          </w:pPr>
          <w:r>
            <w:rPr>
              <w:color w:val="000000"/>
            </w:rPr>
            <w:t xml:space="preserve">Kalite Yöneticisi: </w:t>
          </w:r>
          <w:r>
            <w:rPr>
              <w:i/>
              <w:color w:val="000000"/>
            </w:rPr>
            <w:t>Katre Ulusoy Kanyılmaz</w:t>
          </w:r>
        </w:p>
      </w:tc>
      <w:tc>
        <w:tcPr>
          <w:tcW w:w="5395" w:type="dxa"/>
        </w:tcPr>
        <w:p w14:paraId="4936854F" w14:textId="77777777" w:rsidR="00415214" w:rsidRDefault="002F0112">
          <w:pPr>
            <w:pBdr>
              <w:top w:val="nil"/>
              <w:left w:val="nil"/>
              <w:bottom w:val="nil"/>
              <w:right w:val="nil"/>
              <w:between w:val="nil"/>
            </w:pBdr>
            <w:tabs>
              <w:tab w:val="center" w:pos="4536"/>
              <w:tab w:val="right" w:pos="9072"/>
            </w:tabs>
            <w:jc w:val="center"/>
            <w:rPr>
              <w:color w:val="000000"/>
            </w:rPr>
          </w:pPr>
          <w:r>
            <w:rPr>
              <w:color w:val="000000"/>
            </w:rPr>
            <w:t xml:space="preserve">Genel Müdür: </w:t>
          </w:r>
          <w:r>
            <w:rPr>
              <w:i/>
              <w:color w:val="000000"/>
            </w:rPr>
            <w:t>Doruk Ünsal</w:t>
          </w:r>
        </w:p>
      </w:tc>
    </w:tr>
    <w:tr w:rsidR="00415214" w14:paraId="3728AC5E" w14:textId="77777777">
      <w:tc>
        <w:tcPr>
          <w:tcW w:w="10632" w:type="dxa"/>
          <w:gridSpan w:val="2"/>
        </w:tcPr>
        <w:p w14:paraId="1469BA9C" w14:textId="77777777" w:rsidR="00415214" w:rsidRDefault="002F0112">
          <w:pPr>
            <w:pBdr>
              <w:top w:val="nil"/>
              <w:left w:val="nil"/>
              <w:bottom w:val="nil"/>
              <w:right w:val="nil"/>
              <w:between w:val="nil"/>
            </w:pBdr>
            <w:tabs>
              <w:tab w:val="center" w:pos="4536"/>
              <w:tab w:val="right" w:pos="9072"/>
            </w:tabs>
            <w:jc w:val="center"/>
            <w:rPr>
              <w:color w:val="000000"/>
            </w:rPr>
          </w:pPr>
          <w:r>
            <w:rPr>
              <w:noProof/>
              <w:color w:val="000000"/>
            </w:rPr>
            <w:drawing>
              <wp:inline distT="0" distB="0" distL="0" distR="0" wp14:anchorId="17482E85" wp14:editId="472D6CEC">
                <wp:extent cx="3820836" cy="498775"/>
                <wp:effectExtent l="0" t="0" r="0" b="0"/>
                <wp:docPr id="1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t="59026" b="5291"/>
                        <a:stretch>
                          <a:fillRect/>
                        </a:stretch>
                      </pic:blipFill>
                      <pic:spPr>
                        <a:xfrm>
                          <a:off x="0" y="0"/>
                          <a:ext cx="3820836" cy="498775"/>
                        </a:xfrm>
                        <a:prstGeom prst="rect">
                          <a:avLst/>
                        </a:prstGeom>
                        <a:ln/>
                      </pic:spPr>
                    </pic:pic>
                  </a:graphicData>
                </a:graphic>
              </wp:inline>
            </w:drawing>
          </w:r>
        </w:p>
      </w:tc>
    </w:tr>
  </w:tbl>
  <w:p w14:paraId="2E6966BE" w14:textId="77777777" w:rsidR="00415214" w:rsidRDefault="00415214">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F99FB6" w14:textId="77777777" w:rsidR="0001140D" w:rsidRDefault="0001140D">
      <w:pPr>
        <w:spacing w:after="0" w:line="240" w:lineRule="auto"/>
      </w:pPr>
      <w:r>
        <w:separator/>
      </w:r>
    </w:p>
  </w:footnote>
  <w:footnote w:type="continuationSeparator" w:id="0">
    <w:p w14:paraId="11EA12B3" w14:textId="77777777" w:rsidR="0001140D" w:rsidRDefault="000114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461123" w14:textId="77777777" w:rsidR="00415214" w:rsidRDefault="002F0112">
    <w:r>
      <w:rPr>
        <w:b/>
        <w:sz w:val="32"/>
        <w:szCs w:val="32"/>
      </w:rPr>
      <w:t xml:space="preserve">        </w:t>
    </w:r>
  </w:p>
  <w:tbl>
    <w:tblPr>
      <w:tblStyle w:val="a0"/>
      <w:tblW w:w="91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3"/>
      <w:gridCol w:w="2703"/>
      <w:gridCol w:w="2014"/>
      <w:gridCol w:w="1485"/>
    </w:tblGrid>
    <w:tr w:rsidR="00415214" w14:paraId="7E1DD8BE" w14:textId="77777777">
      <w:trPr>
        <w:trHeight w:val="235"/>
        <w:jc w:val="center"/>
      </w:trPr>
      <w:tc>
        <w:tcPr>
          <w:tcW w:w="2973" w:type="dxa"/>
          <w:vMerge w:val="restart"/>
        </w:tcPr>
        <w:p w14:paraId="130C4555" w14:textId="77777777" w:rsidR="00415214" w:rsidRDefault="002F0112">
          <w:pPr>
            <w:pBdr>
              <w:top w:val="nil"/>
              <w:left w:val="nil"/>
              <w:bottom w:val="nil"/>
              <w:right w:val="nil"/>
              <w:between w:val="nil"/>
            </w:pBdr>
            <w:tabs>
              <w:tab w:val="center" w:pos="4536"/>
              <w:tab w:val="right" w:pos="9072"/>
            </w:tabs>
            <w:jc w:val="center"/>
            <w:rPr>
              <w:b/>
              <w:color w:val="000000"/>
              <w:sz w:val="28"/>
              <w:szCs w:val="28"/>
            </w:rPr>
          </w:pPr>
          <w:r>
            <w:rPr>
              <w:noProof/>
              <w:color w:val="000000"/>
            </w:rPr>
            <w:drawing>
              <wp:inline distT="0" distB="0" distL="0" distR="0" wp14:anchorId="1143115A" wp14:editId="54FD5F91">
                <wp:extent cx="1563370" cy="476885"/>
                <wp:effectExtent l="0" t="0" r="0" b="0"/>
                <wp:docPr id="1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l="9404" t="38672" r="11000" b="36988"/>
                        <a:stretch>
                          <a:fillRect/>
                        </a:stretch>
                      </pic:blipFill>
                      <pic:spPr>
                        <a:xfrm>
                          <a:off x="0" y="0"/>
                          <a:ext cx="1563370" cy="476885"/>
                        </a:xfrm>
                        <a:prstGeom prst="rect">
                          <a:avLst/>
                        </a:prstGeom>
                        <a:ln/>
                      </pic:spPr>
                    </pic:pic>
                  </a:graphicData>
                </a:graphic>
              </wp:inline>
            </w:drawing>
          </w:r>
        </w:p>
      </w:tc>
      <w:tc>
        <w:tcPr>
          <w:tcW w:w="2703" w:type="dxa"/>
          <w:vMerge w:val="restart"/>
        </w:tcPr>
        <w:p w14:paraId="58CC8AA5" w14:textId="77777777" w:rsidR="00415214" w:rsidRDefault="00415214">
          <w:pPr>
            <w:pBdr>
              <w:top w:val="nil"/>
              <w:left w:val="nil"/>
              <w:bottom w:val="nil"/>
              <w:right w:val="nil"/>
              <w:between w:val="nil"/>
            </w:pBdr>
            <w:tabs>
              <w:tab w:val="center" w:pos="4536"/>
              <w:tab w:val="right" w:pos="9072"/>
            </w:tabs>
            <w:jc w:val="center"/>
            <w:rPr>
              <w:b/>
              <w:color w:val="000000"/>
              <w:sz w:val="28"/>
              <w:szCs w:val="28"/>
            </w:rPr>
          </w:pPr>
        </w:p>
        <w:p w14:paraId="39EFC1B2" w14:textId="77777777" w:rsidR="00415214" w:rsidRDefault="002F0112">
          <w:pPr>
            <w:pBdr>
              <w:top w:val="nil"/>
              <w:left w:val="nil"/>
              <w:bottom w:val="nil"/>
              <w:right w:val="nil"/>
              <w:between w:val="nil"/>
            </w:pBdr>
            <w:tabs>
              <w:tab w:val="center" w:pos="4536"/>
              <w:tab w:val="right" w:pos="9072"/>
            </w:tabs>
            <w:jc w:val="center"/>
            <w:rPr>
              <w:color w:val="000000"/>
            </w:rPr>
          </w:pPr>
          <w:r>
            <w:rPr>
              <w:b/>
              <w:color w:val="000000"/>
              <w:sz w:val="28"/>
              <w:szCs w:val="28"/>
            </w:rPr>
            <w:t>FR-01 BAŞVURU FORMU</w:t>
          </w:r>
        </w:p>
      </w:tc>
      <w:tc>
        <w:tcPr>
          <w:tcW w:w="2014" w:type="dxa"/>
          <w:vAlign w:val="center"/>
        </w:tcPr>
        <w:p w14:paraId="3DE696C4" w14:textId="77777777" w:rsidR="00415214" w:rsidRDefault="002F0112">
          <w:pPr>
            <w:widowControl w:val="0"/>
            <w:pBdr>
              <w:top w:val="nil"/>
              <w:left w:val="nil"/>
              <w:bottom w:val="nil"/>
              <w:right w:val="nil"/>
              <w:between w:val="nil"/>
            </w:pBdr>
            <w:spacing w:line="234" w:lineRule="auto"/>
            <w:ind w:left="107"/>
            <w:rPr>
              <w:rFonts w:ascii="Times New Roman" w:eastAsia="Times New Roman" w:hAnsi="Times New Roman" w:cs="Times New Roman"/>
              <w:color w:val="000000"/>
            </w:rPr>
          </w:pPr>
          <w:r>
            <w:rPr>
              <w:rFonts w:ascii="Times New Roman" w:eastAsia="Times New Roman" w:hAnsi="Times New Roman" w:cs="Times New Roman"/>
              <w:color w:val="000000"/>
            </w:rPr>
            <w:t>İlk Yayın Tarihi</w:t>
          </w:r>
        </w:p>
      </w:tc>
      <w:tc>
        <w:tcPr>
          <w:tcW w:w="1485" w:type="dxa"/>
        </w:tcPr>
        <w:p w14:paraId="5232B385" w14:textId="77777777" w:rsidR="00415214" w:rsidRDefault="002F0112">
          <w:pPr>
            <w:pBdr>
              <w:top w:val="nil"/>
              <w:left w:val="nil"/>
              <w:bottom w:val="nil"/>
              <w:right w:val="nil"/>
              <w:between w:val="nil"/>
            </w:pBdr>
            <w:tabs>
              <w:tab w:val="center" w:pos="4536"/>
              <w:tab w:val="right" w:pos="9072"/>
            </w:tabs>
            <w:rPr>
              <w:color w:val="000000"/>
            </w:rPr>
          </w:pPr>
          <w:r>
            <w:rPr>
              <w:color w:val="000000"/>
            </w:rPr>
            <w:t>22.01.2018</w:t>
          </w:r>
        </w:p>
      </w:tc>
    </w:tr>
    <w:tr w:rsidR="00415214" w14:paraId="32003178" w14:textId="77777777">
      <w:trPr>
        <w:trHeight w:val="235"/>
        <w:jc w:val="center"/>
      </w:trPr>
      <w:tc>
        <w:tcPr>
          <w:tcW w:w="2973" w:type="dxa"/>
          <w:vMerge/>
        </w:tcPr>
        <w:p w14:paraId="5A10F2A6" w14:textId="77777777" w:rsidR="00415214" w:rsidRDefault="00415214">
          <w:pPr>
            <w:widowControl w:val="0"/>
            <w:pBdr>
              <w:top w:val="nil"/>
              <w:left w:val="nil"/>
              <w:bottom w:val="nil"/>
              <w:right w:val="nil"/>
              <w:between w:val="nil"/>
            </w:pBdr>
            <w:spacing w:line="276" w:lineRule="auto"/>
            <w:rPr>
              <w:color w:val="000000"/>
            </w:rPr>
          </w:pPr>
        </w:p>
      </w:tc>
      <w:tc>
        <w:tcPr>
          <w:tcW w:w="2703" w:type="dxa"/>
          <w:vMerge/>
        </w:tcPr>
        <w:p w14:paraId="5739AD6F" w14:textId="77777777" w:rsidR="00415214" w:rsidRDefault="00415214">
          <w:pPr>
            <w:widowControl w:val="0"/>
            <w:pBdr>
              <w:top w:val="nil"/>
              <w:left w:val="nil"/>
              <w:bottom w:val="nil"/>
              <w:right w:val="nil"/>
              <w:between w:val="nil"/>
            </w:pBdr>
            <w:spacing w:line="276" w:lineRule="auto"/>
            <w:rPr>
              <w:color w:val="000000"/>
            </w:rPr>
          </w:pPr>
        </w:p>
      </w:tc>
      <w:tc>
        <w:tcPr>
          <w:tcW w:w="2014" w:type="dxa"/>
          <w:vAlign w:val="center"/>
        </w:tcPr>
        <w:p w14:paraId="5ABF6113" w14:textId="77777777" w:rsidR="00415214" w:rsidRDefault="002F0112">
          <w:pPr>
            <w:widowControl w:val="0"/>
            <w:pBdr>
              <w:top w:val="nil"/>
              <w:left w:val="nil"/>
              <w:bottom w:val="nil"/>
              <w:right w:val="nil"/>
              <w:between w:val="nil"/>
            </w:pBdr>
            <w:spacing w:line="232" w:lineRule="auto"/>
            <w:ind w:left="107"/>
            <w:rPr>
              <w:rFonts w:ascii="Times New Roman" w:eastAsia="Times New Roman" w:hAnsi="Times New Roman" w:cs="Times New Roman"/>
              <w:color w:val="000000"/>
            </w:rPr>
          </w:pPr>
          <w:r>
            <w:rPr>
              <w:rFonts w:ascii="Times New Roman" w:eastAsia="Times New Roman" w:hAnsi="Times New Roman" w:cs="Times New Roman"/>
              <w:color w:val="000000"/>
            </w:rPr>
            <w:t>Revizyon No</w:t>
          </w:r>
        </w:p>
      </w:tc>
      <w:tc>
        <w:tcPr>
          <w:tcW w:w="1485" w:type="dxa"/>
        </w:tcPr>
        <w:p w14:paraId="7AFC095D" w14:textId="03D3A85B" w:rsidR="00415214" w:rsidRDefault="00FD0EC6">
          <w:pPr>
            <w:pBdr>
              <w:top w:val="nil"/>
              <w:left w:val="nil"/>
              <w:bottom w:val="nil"/>
              <w:right w:val="nil"/>
              <w:between w:val="nil"/>
            </w:pBdr>
            <w:tabs>
              <w:tab w:val="center" w:pos="4536"/>
              <w:tab w:val="right" w:pos="9072"/>
            </w:tabs>
            <w:rPr>
              <w:color w:val="000000"/>
            </w:rPr>
          </w:pPr>
          <w:r>
            <w:rPr>
              <w:color w:val="000000"/>
            </w:rPr>
            <w:t>0</w:t>
          </w:r>
          <w:r w:rsidR="003010D4">
            <w:rPr>
              <w:color w:val="000000"/>
            </w:rPr>
            <w:t>5</w:t>
          </w:r>
        </w:p>
      </w:tc>
    </w:tr>
    <w:tr w:rsidR="00415214" w14:paraId="44A9667F" w14:textId="77777777">
      <w:trPr>
        <w:trHeight w:val="235"/>
        <w:jc w:val="center"/>
      </w:trPr>
      <w:tc>
        <w:tcPr>
          <w:tcW w:w="2973" w:type="dxa"/>
          <w:vMerge/>
        </w:tcPr>
        <w:p w14:paraId="4C7685A9" w14:textId="77777777" w:rsidR="00415214" w:rsidRDefault="00415214">
          <w:pPr>
            <w:widowControl w:val="0"/>
            <w:pBdr>
              <w:top w:val="nil"/>
              <w:left w:val="nil"/>
              <w:bottom w:val="nil"/>
              <w:right w:val="nil"/>
              <w:between w:val="nil"/>
            </w:pBdr>
            <w:spacing w:line="276" w:lineRule="auto"/>
            <w:rPr>
              <w:color w:val="000000"/>
            </w:rPr>
          </w:pPr>
        </w:p>
      </w:tc>
      <w:tc>
        <w:tcPr>
          <w:tcW w:w="2703" w:type="dxa"/>
          <w:vMerge/>
        </w:tcPr>
        <w:p w14:paraId="79F27FA7" w14:textId="77777777" w:rsidR="00415214" w:rsidRDefault="00415214">
          <w:pPr>
            <w:widowControl w:val="0"/>
            <w:pBdr>
              <w:top w:val="nil"/>
              <w:left w:val="nil"/>
              <w:bottom w:val="nil"/>
              <w:right w:val="nil"/>
              <w:between w:val="nil"/>
            </w:pBdr>
            <w:spacing w:line="276" w:lineRule="auto"/>
            <w:rPr>
              <w:color w:val="000000"/>
            </w:rPr>
          </w:pPr>
        </w:p>
      </w:tc>
      <w:tc>
        <w:tcPr>
          <w:tcW w:w="2014" w:type="dxa"/>
          <w:vAlign w:val="center"/>
        </w:tcPr>
        <w:p w14:paraId="67183302" w14:textId="77777777" w:rsidR="00415214" w:rsidRDefault="002F0112">
          <w:pPr>
            <w:widowControl w:val="0"/>
            <w:pBdr>
              <w:top w:val="nil"/>
              <w:left w:val="nil"/>
              <w:bottom w:val="nil"/>
              <w:right w:val="nil"/>
              <w:between w:val="nil"/>
            </w:pBdr>
            <w:spacing w:line="234" w:lineRule="auto"/>
            <w:ind w:left="107"/>
            <w:rPr>
              <w:rFonts w:ascii="Times New Roman" w:eastAsia="Times New Roman" w:hAnsi="Times New Roman" w:cs="Times New Roman"/>
              <w:color w:val="000000"/>
            </w:rPr>
          </w:pPr>
          <w:r>
            <w:rPr>
              <w:rFonts w:ascii="Times New Roman" w:eastAsia="Times New Roman" w:hAnsi="Times New Roman" w:cs="Times New Roman"/>
              <w:color w:val="000000"/>
            </w:rPr>
            <w:t>Revizyon Tarihi</w:t>
          </w:r>
        </w:p>
      </w:tc>
      <w:tc>
        <w:tcPr>
          <w:tcW w:w="1485" w:type="dxa"/>
        </w:tcPr>
        <w:p w14:paraId="2669D1FC" w14:textId="6094D1D2" w:rsidR="00415214" w:rsidRDefault="00BC4505">
          <w:pPr>
            <w:pBdr>
              <w:top w:val="nil"/>
              <w:left w:val="nil"/>
              <w:bottom w:val="nil"/>
              <w:right w:val="nil"/>
              <w:between w:val="nil"/>
            </w:pBdr>
            <w:tabs>
              <w:tab w:val="center" w:pos="4536"/>
              <w:tab w:val="right" w:pos="9072"/>
            </w:tabs>
            <w:rPr>
              <w:color w:val="000000"/>
            </w:rPr>
          </w:pPr>
          <w:r>
            <w:rPr>
              <w:color w:val="000000"/>
            </w:rPr>
            <w:t>10.10.2024</w:t>
          </w:r>
        </w:p>
      </w:tc>
    </w:tr>
    <w:tr w:rsidR="00415214" w14:paraId="2AE49679" w14:textId="77777777">
      <w:trPr>
        <w:trHeight w:val="235"/>
        <w:jc w:val="center"/>
      </w:trPr>
      <w:tc>
        <w:tcPr>
          <w:tcW w:w="2973" w:type="dxa"/>
          <w:vMerge/>
        </w:tcPr>
        <w:p w14:paraId="31CDE796" w14:textId="77777777" w:rsidR="00415214" w:rsidRDefault="00415214">
          <w:pPr>
            <w:widowControl w:val="0"/>
            <w:pBdr>
              <w:top w:val="nil"/>
              <w:left w:val="nil"/>
              <w:bottom w:val="nil"/>
              <w:right w:val="nil"/>
              <w:between w:val="nil"/>
            </w:pBdr>
            <w:spacing w:line="276" w:lineRule="auto"/>
            <w:rPr>
              <w:color w:val="000000"/>
            </w:rPr>
          </w:pPr>
        </w:p>
      </w:tc>
      <w:tc>
        <w:tcPr>
          <w:tcW w:w="2703" w:type="dxa"/>
          <w:vMerge/>
        </w:tcPr>
        <w:p w14:paraId="433A29FA" w14:textId="77777777" w:rsidR="00415214" w:rsidRDefault="00415214">
          <w:pPr>
            <w:widowControl w:val="0"/>
            <w:pBdr>
              <w:top w:val="nil"/>
              <w:left w:val="nil"/>
              <w:bottom w:val="nil"/>
              <w:right w:val="nil"/>
              <w:between w:val="nil"/>
            </w:pBdr>
            <w:spacing w:line="276" w:lineRule="auto"/>
            <w:rPr>
              <w:color w:val="000000"/>
            </w:rPr>
          </w:pPr>
        </w:p>
      </w:tc>
      <w:tc>
        <w:tcPr>
          <w:tcW w:w="2014" w:type="dxa"/>
          <w:vAlign w:val="center"/>
        </w:tcPr>
        <w:p w14:paraId="29693669" w14:textId="77777777" w:rsidR="00415214" w:rsidRDefault="002F0112">
          <w:pPr>
            <w:widowControl w:val="0"/>
            <w:pBdr>
              <w:top w:val="nil"/>
              <w:left w:val="nil"/>
              <w:bottom w:val="nil"/>
              <w:right w:val="nil"/>
              <w:between w:val="nil"/>
            </w:pBdr>
            <w:spacing w:line="232" w:lineRule="auto"/>
            <w:ind w:left="107"/>
            <w:rPr>
              <w:rFonts w:ascii="Times New Roman" w:eastAsia="Times New Roman" w:hAnsi="Times New Roman" w:cs="Times New Roman"/>
              <w:color w:val="000000"/>
            </w:rPr>
          </w:pPr>
          <w:r>
            <w:rPr>
              <w:rFonts w:ascii="Times New Roman" w:eastAsia="Times New Roman" w:hAnsi="Times New Roman" w:cs="Times New Roman"/>
              <w:color w:val="000000"/>
            </w:rPr>
            <w:t>Doküman No</w:t>
          </w:r>
        </w:p>
      </w:tc>
      <w:tc>
        <w:tcPr>
          <w:tcW w:w="1485" w:type="dxa"/>
        </w:tcPr>
        <w:p w14:paraId="445924C6" w14:textId="77777777" w:rsidR="00415214" w:rsidRDefault="002F0112">
          <w:pPr>
            <w:pBdr>
              <w:top w:val="nil"/>
              <w:left w:val="nil"/>
              <w:bottom w:val="nil"/>
              <w:right w:val="nil"/>
              <w:between w:val="nil"/>
            </w:pBdr>
            <w:tabs>
              <w:tab w:val="center" w:pos="4536"/>
              <w:tab w:val="right" w:pos="9072"/>
            </w:tabs>
            <w:rPr>
              <w:color w:val="000000"/>
            </w:rPr>
          </w:pPr>
          <w:r>
            <w:rPr>
              <w:color w:val="000000"/>
            </w:rPr>
            <w:t>FR-01</w:t>
          </w:r>
        </w:p>
      </w:tc>
    </w:tr>
    <w:tr w:rsidR="00415214" w14:paraId="0B3D7C81" w14:textId="77777777">
      <w:trPr>
        <w:trHeight w:val="235"/>
        <w:jc w:val="center"/>
      </w:trPr>
      <w:tc>
        <w:tcPr>
          <w:tcW w:w="2973" w:type="dxa"/>
          <w:vMerge/>
        </w:tcPr>
        <w:p w14:paraId="1E6D71EE" w14:textId="77777777" w:rsidR="00415214" w:rsidRDefault="00415214">
          <w:pPr>
            <w:widowControl w:val="0"/>
            <w:pBdr>
              <w:top w:val="nil"/>
              <w:left w:val="nil"/>
              <w:bottom w:val="nil"/>
              <w:right w:val="nil"/>
              <w:between w:val="nil"/>
            </w:pBdr>
            <w:spacing w:line="276" w:lineRule="auto"/>
            <w:rPr>
              <w:color w:val="000000"/>
            </w:rPr>
          </w:pPr>
        </w:p>
      </w:tc>
      <w:tc>
        <w:tcPr>
          <w:tcW w:w="2703" w:type="dxa"/>
          <w:vMerge/>
        </w:tcPr>
        <w:p w14:paraId="67B8865C" w14:textId="77777777" w:rsidR="00415214" w:rsidRDefault="00415214">
          <w:pPr>
            <w:widowControl w:val="0"/>
            <w:pBdr>
              <w:top w:val="nil"/>
              <w:left w:val="nil"/>
              <w:bottom w:val="nil"/>
              <w:right w:val="nil"/>
              <w:between w:val="nil"/>
            </w:pBdr>
            <w:spacing w:line="276" w:lineRule="auto"/>
            <w:rPr>
              <w:color w:val="000000"/>
            </w:rPr>
          </w:pPr>
        </w:p>
      </w:tc>
      <w:tc>
        <w:tcPr>
          <w:tcW w:w="2014" w:type="dxa"/>
          <w:vAlign w:val="center"/>
        </w:tcPr>
        <w:p w14:paraId="2D075B87" w14:textId="77777777" w:rsidR="00415214" w:rsidRDefault="002F0112">
          <w:pPr>
            <w:widowControl w:val="0"/>
            <w:pBdr>
              <w:top w:val="nil"/>
              <w:left w:val="nil"/>
              <w:bottom w:val="nil"/>
              <w:right w:val="nil"/>
              <w:between w:val="nil"/>
            </w:pBdr>
            <w:spacing w:line="232" w:lineRule="auto"/>
            <w:ind w:left="107"/>
            <w:rPr>
              <w:rFonts w:ascii="Times New Roman" w:eastAsia="Times New Roman" w:hAnsi="Times New Roman" w:cs="Times New Roman"/>
              <w:color w:val="000000"/>
            </w:rPr>
          </w:pPr>
          <w:r>
            <w:rPr>
              <w:rFonts w:ascii="Times New Roman" w:eastAsia="Times New Roman" w:hAnsi="Times New Roman" w:cs="Times New Roman"/>
              <w:color w:val="000000"/>
            </w:rPr>
            <w:t>Sayfa No</w:t>
          </w:r>
        </w:p>
      </w:tc>
      <w:tc>
        <w:tcPr>
          <w:tcW w:w="1485" w:type="dxa"/>
        </w:tcPr>
        <w:p w14:paraId="0E4F174C" w14:textId="24C25D92" w:rsidR="00415214" w:rsidRDefault="00003E28">
          <w:pPr>
            <w:pBdr>
              <w:top w:val="nil"/>
              <w:left w:val="nil"/>
              <w:bottom w:val="nil"/>
              <w:right w:val="nil"/>
              <w:between w:val="nil"/>
            </w:pBdr>
            <w:tabs>
              <w:tab w:val="center" w:pos="4536"/>
              <w:tab w:val="right" w:pos="9072"/>
            </w:tabs>
            <w:rPr>
              <w:color w:val="000000"/>
            </w:rPr>
          </w:pPr>
          <w:r w:rsidRPr="00003E28">
            <w:rPr>
              <w:color w:val="000000"/>
            </w:rPr>
            <w:fldChar w:fldCharType="begin"/>
          </w:r>
          <w:r w:rsidRPr="00003E28">
            <w:rPr>
              <w:color w:val="000000"/>
            </w:rPr>
            <w:instrText>PAGE   \* MERGEFORMAT</w:instrText>
          </w:r>
          <w:r w:rsidRPr="00003E28">
            <w:rPr>
              <w:color w:val="000000"/>
            </w:rPr>
            <w:fldChar w:fldCharType="separate"/>
          </w:r>
          <w:r w:rsidRPr="00003E28">
            <w:rPr>
              <w:color w:val="000000"/>
            </w:rPr>
            <w:t>1</w:t>
          </w:r>
          <w:r w:rsidRPr="00003E28">
            <w:rPr>
              <w:color w:val="000000"/>
            </w:rPr>
            <w:fldChar w:fldCharType="end"/>
          </w:r>
        </w:p>
      </w:tc>
    </w:tr>
  </w:tbl>
  <w:p w14:paraId="50DE15B0" w14:textId="77777777" w:rsidR="00415214" w:rsidRDefault="002F0112">
    <w:pPr>
      <w:pBdr>
        <w:top w:val="nil"/>
        <w:left w:val="nil"/>
        <w:bottom w:val="nil"/>
        <w:right w:val="nil"/>
        <w:between w:val="nil"/>
      </w:pBdr>
      <w:tabs>
        <w:tab w:val="center" w:pos="4536"/>
        <w:tab w:val="right" w:pos="9072"/>
        <w:tab w:val="right" w:pos="10206"/>
      </w:tabs>
      <w:spacing w:after="0" w:line="240" w:lineRule="auto"/>
      <w:ind w:left="-993" w:right="-143"/>
      <w:rPr>
        <w:color w:val="000000"/>
      </w:rPr>
    </w:pPr>
    <w:r>
      <w:rPr>
        <w:b/>
        <w:color w:val="000000"/>
        <w:sz w:val="32"/>
        <w:szCs w:val="3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01BA7"/>
    <w:multiLevelType w:val="multilevel"/>
    <w:tmpl w:val="F9BE71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7757038E"/>
    <w:multiLevelType w:val="multilevel"/>
    <w:tmpl w:val="3398C8F0"/>
    <w:lvl w:ilvl="0">
      <w:start w:val="1"/>
      <w:numFmt w:val="decimal"/>
      <w:lvlText w:val="%1."/>
      <w:lvlJc w:val="left"/>
      <w:pPr>
        <w:ind w:left="720" w:hanging="360"/>
      </w:pPr>
      <w:rPr>
        <w:b/>
      </w:rPr>
    </w:lvl>
    <w:lvl w:ilvl="1">
      <w:start w:val="1"/>
      <w:numFmt w:val="decimal"/>
      <w:lvlText w:val="%1.%2."/>
      <w:lvlJc w:val="left"/>
      <w:pPr>
        <w:ind w:left="846" w:hanging="42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440" w:hanging="1080"/>
      </w:pPr>
      <w:rPr>
        <w:b/>
      </w:rPr>
    </w:lvl>
    <w:lvl w:ilvl="5">
      <w:start w:val="1"/>
      <w:numFmt w:val="decimal"/>
      <w:lvlText w:val="%1.%2.%3.%4.%5.%6."/>
      <w:lvlJc w:val="left"/>
      <w:pPr>
        <w:ind w:left="1440" w:hanging="1080"/>
      </w:pPr>
      <w:rPr>
        <w:b/>
      </w:rPr>
    </w:lvl>
    <w:lvl w:ilvl="6">
      <w:start w:val="1"/>
      <w:numFmt w:val="decimal"/>
      <w:lvlText w:val="%1.%2.%3.%4.%5.%6.%7."/>
      <w:lvlJc w:val="left"/>
      <w:pPr>
        <w:ind w:left="1800" w:hanging="1440"/>
      </w:pPr>
      <w:rPr>
        <w:b/>
      </w:rPr>
    </w:lvl>
    <w:lvl w:ilvl="7">
      <w:start w:val="1"/>
      <w:numFmt w:val="decimal"/>
      <w:lvlText w:val="%1.%2.%3.%4.%5.%6.%7.%8."/>
      <w:lvlJc w:val="left"/>
      <w:pPr>
        <w:ind w:left="1800" w:hanging="1440"/>
      </w:pPr>
      <w:rPr>
        <w:b/>
      </w:rPr>
    </w:lvl>
    <w:lvl w:ilvl="8">
      <w:start w:val="1"/>
      <w:numFmt w:val="decimal"/>
      <w:lvlText w:val="%1.%2.%3.%4.%5.%6.%7.%8.%9."/>
      <w:lvlJc w:val="left"/>
      <w:pPr>
        <w:ind w:left="2160" w:hanging="1800"/>
      </w:pPr>
      <w:rPr>
        <w:b/>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214"/>
    <w:rsid w:val="00003E28"/>
    <w:rsid w:val="0001140D"/>
    <w:rsid w:val="000A34F9"/>
    <w:rsid w:val="000C4AB7"/>
    <w:rsid w:val="00105625"/>
    <w:rsid w:val="0010576B"/>
    <w:rsid w:val="00111640"/>
    <w:rsid w:val="001B222F"/>
    <w:rsid w:val="001C4EBE"/>
    <w:rsid w:val="002F0112"/>
    <w:rsid w:val="003010D4"/>
    <w:rsid w:val="00305190"/>
    <w:rsid w:val="00376A20"/>
    <w:rsid w:val="003F2CFF"/>
    <w:rsid w:val="00415214"/>
    <w:rsid w:val="0048139A"/>
    <w:rsid w:val="004B3232"/>
    <w:rsid w:val="004D7466"/>
    <w:rsid w:val="00590E24"/>
    <w:rsid w:val="005E4D0E"/>
    <w:rsid w:val="005F4DCD"/>
    <w:rsid w:val="006148CD"/>
    <w:rsid w:val="006442C0"/>
    <w:rsid w:val="006764F9"/>
    <w:rsid w:val="006A44B9"/>
    <w:rsid w:val="00712C53"/>
    <w:rsid w:val="00752326"/>
    <w:rsid w:val="00784858"/>
    <w:rsid w:val="007E2010"/>
    <w:rsid w:val="00824547"/>
    <w:rsid w:val="00836489"/>
    <w:rsid w:val="00844E1B"/>
    <w:rsid w:val="00914DB4"/>
    <w:rsid w:val="00924202"/>
    <w:rsid w:val="00965B8A"/>
    <w:rsid w:val="00965F84"/>
    <w:rsid w:val="009B5D3E"/>
    <w:rsid w:val="009F5F6B"/>
    <w:rsid w:val="00A1429B"/>
    <w:rsid w:val="00AA6EC3"/>
    <w:rsid w:val="00BA2E97"/>
    <w:rsid w:val="00BC1133"/>
    <w:rsid w:val="00BC4505"/>
    <w:rsid w:val="00CA5B79"/>
    <w:rsid w:val="00CB270D"/>
    <w:rsid w:val="00CB2ED9"/>
    <w:rsid w:val="00CB3A59"/>
    <w:rsid w:val="00D11D95"/>
    <w:rsid w:val="00D14BD8"/>
    <w:rsid w:val="00DA586F"/>
    <w:rsid w:val="00DE0D60"/>
    <w:rsid w:val="00DE11B9"/>
    <w:rsid w:val="00E278B8"/>
    <w:rsid w:val="00E73B07"/>
    <w:rsid w:val="00FB2B4D"/>
    <w:rsid w:val="00FD0EC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44FF6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3F09"/>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pPr>
      <w:keepNext/>
      <w:keepLines/>
      <w:spacing w:before="480" w:after="120"/>
    </w:pPr>
    <w:rPr>
      <w:b/>
      <w:sz w:val="72"/>
      <w:szCs w:val="72"/>
    </w:rPr>
  </w:style>
  <w:style w:type="table" w:styleId="TabloKlavuzu">
    <w:name w:val="Table Grid"/>
    <w:basedOn w:val="NormalTablo"/>
    <w:uiPriority w:val="59"/>
    <w:rsid w:val="003322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33220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3220A"/>
  </w:style>
  <w:style w:type="paragraph" w:styleId="AltBilgi">
    <w:name w:val="footer"/>
    <w:basedOn w:val="Normal"/>
    <w:link w:val="AltBilgiChar"/>
    <w:uiPriority w:val="99"/>
    <w:unhideWhenUsed/>
    <w:rsid w:val="0033220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3220A"/>
  </w:style>
  <w:style w:type="paragraph" w:styleId="BalonMetni">
    <w:name w:val="Balloon Text"/>
    <w:basedOn w:val="Normal"/>
    <w:link w:val="BalonMetniChar"/>
    <w:uiPriority w:val="99"/>
    <w:semiHidden/>
    <w:unhideWhenUsed/>
    <w:rsid w:val="0033220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3220A"/>
    <w:rPr>
      <w:rFonts w:ascii="Tahoma" w:hAnsi="Tahoma" w:cs="Tahoma"/>
      <w:sz w:val="16"/>
      <w:szCs w:val="16"/>
    </w:rPr>
  </w:style>
  <w:style w:type="paragraph" w:styleId="ListeParagraf">
    <w:name w:val="List Paragraph"/>
    <w:basedOn w:val="Normal"/>
    <w:uiPriority w:val="34"/>
    <w:qFormat/>
    <w:rsid w:val="0047778B"/>
    <w:pPr>
      <w:ind w:left="720"/>
      <w:contextualSpacing/>
    </w:pPr>
  </w:style>
  <w:style w:type="paragraph" w:customStyle="1" w:styleId="TableParagraph">
    <w:name w:val="Table Paragraph"/>
    <w:basedOn w:val="Normal"/>
    <w:uiPriority w:val="1"/>
    <w:qFormat/>
    <w:rsid w:val="005E1F56"/>
    <w:pPr>
      <w:widowControl w:val="0"/>
      <w:spacing w:after="0" w:line="240" w:lineRule="auto"/>
      <w:ind w:left="68"/>
    </w:pPr>
    <w:rPr>
      <w:rFonts w:ascii="Times New Roman" w:eastAsia="Times New Roman" w:hAnsi="Times New Roman" w:cs="Times New Roman"/>
      <w:lang w:val="en-US"/>
    </w:rPr>
  </w:style>
  <w:style w:type="character" w:styleId="AklamaBavurusu">
    <w:name w:val="annotation reference"/>
    <w:basedOn w:val="VarsaylanParagrafYazTipi"/>
    <w:uiPriority w:val="99"/>
    <w:semiHidden/>
    <w:unhideWhenUsed/>
    <w:rsid w:val="009565F7"/>
    <w:rPr>
      <w:sz w:val="16"/>
      <w:szCs w:val="16"/>
    </w:rPr>
  </w:style>
  <w:style w:type="paragraph" w:styleId="AklamaMetni">
    <w:name w:val="annotation text"/>
    <w:basedOn w:val="Normal"/>
    <w:link w:val="AklamaMetniChar"/>
    <w:uiPriority w:val="99"/>
    <w:semiHidden/>
    <w:unhideWhenUsed/>
    <w:rsid w:val="009565F7"/>
    <w:pPr>
      <w:spacing w:line="240" w:lineRule="auto"/>
    </w:pPr>
    <w:rPr>
      <w:sz w:val="20"/>
      <w:szCs w:val="20"/>
    </w:rPr>
  </w:style>
  <w:style w:type="character" w:customStyle="1" w:styleId="AklamaMetniChar">
    <w:name w:val="Açıklama Metni Char"/>
    <w:basedOn w:val="VarsaylanParagrafYazTipi"/>
    <w:link w:val="AklamaMetni"/>
    <w:uiPriority w:val="99"/>
    <w:semiHidden/>
    <w:rsid w:val="009565F7"/>
    <w:rPr>
      <w:sz w:val="20"/>
      <w:szCs w:val="20"/>
    </w:rPr>
  </w:style>
  <w:style w:type="paragraph" w:styleId="AklamaKonusu">
    <w:name w:val="annotation subject"/>
    <w:basedOn w:val="AklamaMetni"/>
    <w:next w:val="AklamaMetni"/>
    <w:link w:val="AklamaKonusuChar"/>
    <w:uiPriority w:val="99"/>
    <w:semiHidden/>
    <w:unhideWhenUsed/>
    <w:rsid w:val="009565F7"/>
    <w:rPr>
      <w:b/>
      <w:bCs/>
    </w:rPr>
  </w:style>
  <w:style w:type="character" w:customStyle="1" w:styleId="AklamaKonusuChar">
    <w:name w:val="Açıklama Konusu Char"/>
    <w:basedOn w:val="AklamaMetniChar"/>
    <w:link w:val="AklamaKonusu"/>
    <w:uiPriority w:val="99"/>
    <w:semiHidden/>
    <w:rsid w:val="009565F7"/>
    <w:rPr>
      <w:b/>
      <w:bCs/>
      <w:sz w:val="20"/>
      <w:szCs w:val="20"/>
    </w:rPr>
  </w:style>
  <w:style w:type="character" w:styleId="Kpr">
    <w:name w:val="Hyperlink"/>
    <w:basedOn w:val="VarsaylanParagrafYazTipi"/>
    <w:uiPriority w:val="99"/>
    <w:unhideWhenUsed/>
    <w:rsid w:val="00FE2721"/>
    <w:rPr>
      <w:color w:val="0000FF" w:themeColor="hyperlink"/>
      <w:u w:val="single"/>
    </w:rPr>
  </w:style>
  <w:style w:type="character" w:styleId="SayfaNumaras">
    <w:name w:val="page number"/>
    <w:basedOn w:val="VarsaylanParagrafYazTipi"/>
    <w:uiPriority w:val="99"/>
    <w:unhideWhenUsed/>
    <w:rsid w:val="00581CF2"/>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NormalTablo"/>
    <w:pPr>
      <w:spacing w:after="0" w:line="240" w:lineRule="auto"/>
    </w:pPr>
    <w:tblPr>
      <w:tblStyleRowBandSize w:val="1"/>
      <w:tblStyleColBandSize w:val="1"/>
    </w:tblPr>
  </w:style>
  <w:style w:type="table" w:customStyle="1" w:styleId="a0">
    <w:basedOn w:val="NormalTablo"/>
    <w:pPr>
      <w:spacing w:after="0" w:line="240" w:lineRule="auto"/>
    </w:pPr>
    <w:tblPr>
      <w:tblStyleRowBandSize w:val="1"/>
      <w:tblStyleColBandSize w:val="1"/>
    </w:tblPr>
  </w:style>
  <w:style w:type="table" w:customStyle="1" w:styleId="a1">
    <w:basedOn w:val="NormalTablo"/>
    <w:pPr>
      <w:spacing w:after="0" w:line="240" w:lineRule="auto"/>
    </w:pPr>
    <w:tblPr>
      <w:tblStyleRowBandSize w:val="1"/>
      <w:tblStyleColBandSize w:val="1"/>
    </w:tblPr>
  </w:style>
  <w:style w:type="character" w:styleId="zmlenmeyenBahsetme">
    <w:name w:val="Unresolved Mention"/>
    <w:basedOn w:val="VarsaylanParagrafYazTipi"/>
    <w:uiPriority w:val="99"/>
    <w:rsid w:val="007E20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0940997">
      <w:bodyDiv w:val="1"/>
      <w:marLeft w:val="0"/>
      <w:marRight w:val="0"/>
      <w:marTop w:val="0"/>
      <w:marBottom w:val="0"/>
      <w:divBdr>
        <w:top w:val="none" w:sz="0" w:space="0" w:color="auto"/>
        <w:left w:val="none" w:sz="0" w:space="0" w:color="auto"/>
        <w:bottom w:val="none" w:sz="0" w:space="0" w:color="auto"/>
        <w:right w:val="none" w:sz="0" w:space="0" w:color="auto"/>
      </w:divBdr>
    </w:div>
    <w:div w:id="1927299998">
      <w:bodyDiv w:val="1"/>
      <w:marLeft w:val="0"/>
      <w:marRight w:val="0"/>
      <w:marTop w:val="0"/>
      <w:marBottom w:val="0"/>
      <w:divBdr>
        <w:top w:val="none" w:sz="0" w:space="0" w:color="auto"/>
        <w:left w:val="none" w:sz="0" w:space="0" w:color="auto"/>
        <w:bottom w:val="none" w:sz="0" w:space="0" w:color="auto"/>
        <w:right w:val="none" w:sz="0" w:space="0" w:color="auto"/>
      </w:divBdr>
    </w:div>
    <w:div w:id="19910574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tlasmym.com.tr/"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atlasmym.com.tr/" TargetMode="External"/><Relationship Id="rId4" Type="http://schemas.openxmlformats.org/officeDocument/2006/relationships/styles" Target="styles.xml"/><Relationship Id="rId9" Type="http://schemas.openxmlformats.org/officeDocument/2006/relationships/hyperlink" Target="http://www.myk.gov.tr"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iHiacBnikaau73kyb+mRDqgSNiQ==">AMUW2mUBjKpDH+zTZrzvyILw0LANOYbZmEm3adg1pMRU6jbIVvNXNltpP+/MrvCCohDgYFfmzbkdpFcUzk37wYe5eSutXDq63uvxmOb+6b++aZj5vKZLPUM1lkLF3ELUuxW7H5Q5kz4Q7275/xabptQfqhsj3aIgeA==</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A1C2687-AA7B-2F4D-A60A-B605C910B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1894</Words>
  <Characters>10797</Characters>
  <Application>Microsoft Office Word</Application>
  <DocSecurity>0</DocSecurity>
  <Lines>89</Lines>
  <Paragraphs>25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Silentall Unattended Installer</Company>
  <LinksUpToDate>false</LinksUpToDate>
  <CharactersWithSpaces>12666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c:creator>
  <cp:lastModifiedBy>Microsoft Office User</cp:lastModifiedBy>
  <cp:revision>2</cp:revision>
  <dcterms:created xsi:type="dcterms:W3CDTF">2025-01-06T09:49:00Z</dcterms:created>
  <dcterms:modified xsi:type="dcterms:W3CDTF">2025-01-06T09:49:00Z</dcterms:modified>
</cp:coreProperties>
</file>